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815" w:rsidRDefault="00532815" w:rsidP="009065F5">
      <w:pPr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b/>
          <w:bCs/>
          <w:noProof/>
          <w:sz w:val="52"/>
          <w:szCs w:val="96"/>
          <w:lang w:eastAsia="ru-RU"/>
        </w:rPr>
        <w:drawing>
          <wp:inline distT="0" distB="0" distL="0" distR="0">
            <wp:extent cx="1046507" cy="1696065"/>
            <wp:effectExtent l="0" t="0" r="1270" b="0"/>
            <wp:docPr id="1617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71" cy="17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C08" w:rsidRDefault="00554C08" w:rsidP="00554C08">
      <w:pPr>
        <w:pStyle w:val="Default"/>
      </w:pPr>
    </w:p>
    <w:p w:rsidR="005850EC" w:rsidRPr="00554C08" w:rsidRDefault="00554C08" w:rsidP="00554C08">
      <w:pPr>
        <w:jc w:val="center"/>
        <w:rPr>
          <w:rFonts w:ascii="Arial" w:hAnsi="Arial" w:cs="Arial"/>
          <w:sz w:val="44"/>
          <w:szCs w:val="44"/>
        </w:rPr>
      </w:pPr>
      <w:r w:rsidRPr="009D10B8">
        <w:rPr>
          <w:rStyle w:val="A20"/>
          <w:rFonts w:ascii="Arial" w:hAnsi="Arial" w:cs="Arial"/>
          <w:sz w:val="44"/>
          <w:szCs w:val="44"/>
        </w:rPr>
        <w:t>РУКОВОДСТВО ПО ЭКСПЛУАТАЦИИ</w:t>
      </w:r>
    </w:p>
    <w:p w:rsidR="00884544" w:rsidRPr="00DA3AF0" w:rsidRDefault="00FB744D" w:rsidP="00DA3AF0">
      <w:pPr>
        <w:jc w:val="center"/>
        <w:rPr>
          <w:rFonts w:ascii="Arial" w:hAnsi="Arial" w:cs="Arial"/>
          <w:sz w:val="96"/>
          <w:szCs w:val="56"/>
        </w:rPr>
      </w:pPr>
      <w:r>
        <w:rPr>
          <w:rFonts w:ascii="Arial" w:hAnsi="Arial" w:cs="Arial"/>
          <w:color w:val="000000"/>
          <w:sz w:val="52"/>
          <w:szCs w:val="44"/>
        </w:rPr>
        <w:t>Гибридного</w:t>
      </w:r>
      <w:r w:rsidR="006F7394" w:rsidRPr="00DA3AF0">
        <w:rPr>
          <w:rFonts w:ascii="Arial" w:hAnsi="Arial" w:cs="Arial"/>
          <w:color w:val="000000"/>
          <w:sz w:val="52"/>
          <w:szCs w:val="44"/>
        </w:rPr>
        <w:t xml:space="preserve"> видеорегистратор</w:t>
      </w:r>
      <w:r w:rsidR="00F20AF0">
        <w:rPr>
          <w:rFonts w:ascii="Arial" w:hAnsi="Arial" w:cs="Arial"/>
          <w:color w:val="000000"/>
          <w:sz w:val="52"/>
          <w:szCs w:val="44"/>
        </w:rPr>
        <w:t>а</w:t>
      </w:r>
    </w:p>
    <w:p w:rsidR="006F7394" w:rsidRPr="0080612D" w:rsidRDefault="006F7394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  <w:r w:rsidRPr="00DA3AF0">
        <w:rPr>
          <w:rFonts w:ascii="Arial" w:hAnsi="Arial" w:cs="Arial"/>
          <w:b/>
          <w:bCs/>
          <w:color w:val="000000"/>
          <w:sz w:val="52"/>
          <w:szCs w:val="44"/>
        </w:rPr>
        <w:t xml:space="preserve">АйТек </w:t>
      </w:r>
      <w:r w:rsidR="006B0649" w:rsidRPr="00DA3AF0">
        <w:rPr>
          <w:rFonts w:ascii="Arial" w:hAnsi="Arial" w:cs="Arial"/>
          <w:b/>
          <w:bCs/>
          <w:color w:val="000000"/>
          <w:sz w:val="52"/>
          <w:szCs w:val="44"/>
        </w:rPr>
        <w:t xml:space="preserve">ПРО </w:t>
      </w:r>
      <w:r w:rsidR="006B0649">
        <w:rPr>
          <w:rFonts w:ascii="Arial" w:hAnsi="Arial" w:cs="Arial"/>
          <w:b/>
          <w:bCs/>
          <w:color w:val="000000"/>
          <w:sz w:val="52"/>
          <w:szCs w:val="44"/>
        </w:rPr>
        <w:t>HVR</w:t>
      </w:r>
      <w:r w:rsidR="00CB3BC3" w:rsidRPr="00CB3BC3">
        <w:rPr>
          <w:rFonts w:ascii="Arial" w:hAnsi="Arial" w:cs="Arial"/>
          <w:b/>
          <w:bCs/>
          <w:color w:val="000000"/>
          <w:sz w:val="52"/>
          <w:szCs w:val="44"/>
        </w:rPr>
        <w:t>-</w:t>
      </w:r>
      <w:r w:rsidR="006B0649" w:rsidRPr="006B0649">
        <w:rPr>
          <w:rFonts w:ascii="Arial" w:hAnsi="Arial" w:cs="Arial"/>
          <w:b/>
          <w:bCs/>
          <w:color w:val="000000"/>
          <w:sz w:val="52"/>
          <w:szCs w:val="44"/>
        </w:rPr>
        <w:t>40</w:t>
      </w:r>
      <w:r w:rsidR="00595991">
        <w:rPr>
          <w:rFonts w:ascii="Arial" w:hAnsi="Arial" w:cs="Arial"/>
          <w:b/>
          <w:bCs/>
          <w:color w:val="000000"/>
          <w:sz w:val="52"/>
          <w:szCs w:val="44"/>
        </w:rPr>
        <w:t>7</w:t>
      </w:r>
      <w:r w:rsidR="00F20AF0">
        <w:rPr>
          <w:rFonts w:ascii="Arial" w:hAnsi="Arial" w:cs="Arial"/>
          <w:b/>
          <w:bCs/>
          <w:color w:val="000000"/>
          <w:sz w:val="52"/>
          <w:szCs w:val="44"/>
          <w:lang w:val="en-US"/>
        </w:rPr>
        <w:t>R</w:t>
      </w:r>
      <w:r w:rsidR="0080612D" w:rsidRPr="0080612D">
        <w:rPr>
          <w:rFonts w:ascii="Arial" w:hAnsi="Arial" w:cs="Arial"/>
          <w:b/>
          <w:bCs/>
          <w:color w:val="000000"/>
          <w:sz w:val="52"/>
          <w:szCs w:val="44"/>
        </w:rPr>
        <w:t xml:space="preserve"> </w:t>
      </w:r>
      <w:r w:rsidR="0080612D">
        <w:rPr>
          <w:rFonts w:ascii="Arial" w:hAnsi="Arial" w:cs="Arial"/>
          <w:b/>
          <w:bCs/>
          <w:color w:val="000000"/>
          <w:sz w:val="52"/>
          <w:szCs w:val="44"/>
          <w:lang w:val="en-US"/>
        </w:rPr>
        <w:t>NT</w:t>
      </w:r>
    </w:p>
    <w:p w:rsidR="00F20AF0" w:rsidRDefault="00F20AF0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F20AF0" w:rsidRDefault="00F20AF0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E13748" w:rsidRDefault="00E13748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</w:p>
    <w:p w:rsidR="001405C7" w:rsidRDefault="00BF5645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inline distT="0" distB="0" distL="0" distR="0">
            <wp:extent cx="5932805" cy="15627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F0" w:rsidRDefault="00924DD9" w:rsidP="00DA3AF0">
      <w:pPr>
        <w:jc w:val="center"/>
        <w:rPr>
          <w:rFonts w:ascii="Arial" w:hAnsi="Arial" w:cs="Arial"/>
          <w:b/>
          <w:bCs/>
          <w:color w:val="000000"/>
          <w:sz w:val="52"/>
          <w:szCs w:val="44"/>
        </w:rPr>
      </w:pPr>
      <w:r w:rsidRPr="00924DD9">
        <w:rPr>
          <w:noProof/>
          <w:lang w:eastAsia="ru-RU"/>
        </w:rPr>
        <w:t xml:space="preserve"> </w:t>
      </w:r>
    </w:p>
    <w:p w:rsidR="009B5DE7" w:rsidRPr="00A666E1" w:rsidRDefault="009B5DE7" w:rsidP="006F7394">
      <w:pPr>
        <w:jc w:val="center"/>
        <w:rPr>
          <w:rFonts w:ascii="Arial" w:hAnsi="Arial" w:cs="Arial"/>
          <w:sz w:val="28"/>
          <w:szCs w:val="36"/>
        </w:rPr>
      </w:pPr>
    </w:p>
    <w:p w:rsidR="00987ECF" w:rsidRPr="00A666E1" w:rsidRDefault="00987ECF" w:rsidP="006F7394">
      <w:pPr>
        <w:jc w:val="center"/>
        <w:rPr>
          <w:rFonts w:ascii="Arial" w:hAnsi="Arial" w:cs="Arial"/>
          <w:sz w:val="28"/>
          <w:szCs w:val="36"/>
        </w:rPr>
      </w:pPr>
    </w:p>
    <w:p w:rsidR="006F7394" w:rsidRDefault="006F7394" w:rsidP="006F7394">
      <w:pPr>
        <w:jc w:val="center"/>
        <w:rPr>
          <w:rFonts w:ascii="Arial" w:hAnsi="Arial" w:cs="Arial"/>
          <w:sz w:val="28"/>
          <w:szCs w:val="36"/>
        </w:rPr>
      </w:pPr>
      <w:r w:rsidRPr="009D10B8">
        <w:rPr>
          <w:rFonts w:ascii="Arial" w:hAnsi="Arial" w:cs="Arial"/>
          <w:sz w:val="28"/>
          <w:szCs w:val="36"/>
        </w:rPr>
        <w:t xml:space="preserve">(стандарт сжатия </w:t>
      </w:r>
      <w:r w:rsidRPr="0049415C">
        <w:rPr>
          <w:rFonts w:ascii="Arial" w:hAnsi="Arial" w:cs="Arial"/>
          <w:sz w:val="28"/>
          <w:szCs w:val="36"/>
        </w:rPr>
        <w:t>H</w:t>
      </w:r>
      <w:r w:rsidRPr="009D10B8">
        <w:rPr>
          <w:rFonts w:ascii="Arial" w:hAnsi="Arial" w:cs="Arial"/>
          <w:sz w:val="28"/>
          <w:szCs w:val="36"/>
        </w:rPr>
        <w:t>.26</w:t>
      </w:r>
      <w:r w:rsidR="00424A24">
        <w:rPr>
          <w:rFonts w:ascii="Arial" w:hAnsi="Arial" w:cs="Arial"/>
          <w:sz w:val="28"/>
          <w:szCs w:val="36"/>
        </w:rPr>
        <w:t>4, Н.265</w:t>
      </w:r>
      <w:r w:rsidRPr="009D10B8">
        <w:rPr>
          <w:rFonts w:ascii="Arial" w:hAnsi="Arial" w:cs="Arial"/>
          <w:sz w:val="28"/>
          <w:szCs w:val="36"/>
        </w:rPr>
        <w:t>)</w:t>
      </w:r>
    </w:p>
    <w:p w:rsidR="00A01E2F" w:rsidRPr="007C3AD4" w:rsidRDefault="00263CA0" w:rsidP="00263CA0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ОБЗОР И УПРАВЛЕНИЕ</w:t>
      </w:r>
    </w:p>
    <w:p w:rsidR="00A01E2F" w:rsidRPr="00263CA0" w:rsidRDefault="00A01E2F" w:rsidP="00263CA0">
      <w:pPr>
        <w:pStyle w:val="a5"/>
        <w:spacing w:before="120"/>
        <w:ind w:left="0" w:right="-143" w:firstLine="142"/>
        <w:jc w:val="both"/>
        <w:rPr>
          <w:rFonts w:ascii="Arial" w:hAnsi="Arial" w:cs="Arial"/>
          <w:sz w:val="24"/>
        </w:rPr>
      </w:pPr>
      <w:r w:rsidRPr="00263CA0">
        <w:rPr>
          <w:rFonts w:ascii="Arial" w:hAnsi="Arial" w:cs="Arial"/>
          <w:sz w:val="24"/>
        </w:rPr>
        <w:t>Данный раздел содержит информацию о передней и задней панелях</w:t>
      </w:r>
      <w:r w:rsidR="00B37F8B" w:rsidRPr="00263CA0">
        <w:rPr>
          <w:rFonts w:ascii="Arial" w:hAnsi="Arial" w:cs="Arial"/>
          <w:sz w:val="24"/>
        </w:rPr>
        <w:t xml:space="preserve"> в</w:t>
      </w:r>
      <w:r w:rsidRPr="00263CA0">
        <w:rPr>
          <w:rFonts w:ascii="Arial" w:hAnsi="Arial" w:cs="Arial"/>
          <w:sz w:val="24"/>
        </w:rPr>
        <w:t>идеорегистратора.</w:t>
      </w:r>
    </w:p>
    <w:p w:rsidR="00A01E2F" w:rsidRDefault="00A01E2F" w:rsidP="00A01E2F">
      <w:pPr>
        <w:pStyle w:val="a5"/>
        <w:spacing w:before="120"/>
        <w:rPr>
          <w:rFonts w:ascii="Arial" w:hAnsi="Arial" w:cs="Arial"/>
          <w:b/>
        </w:rPr>
      </w:pPr>
    </w:p>
    <w:p w:rsidR="00A01E2F" w:rsidRPr="00263CA0" w:rsidRDefault="00A01E2F" w:rsidP="00263CA0">
      <w:pPr>
        <w:pStyle w:val="a5"/>
        <w:spacing w:before="120"/>
        <w:jc w:val="both"/>
        <w:rPr>
          <w:rFonts w:ascii="Arial" w:hAnsi="Arial" w:cs="Arial"/>
          <w:b/>
          <w:sz w:val="24"/>
        </w:rPr>
      </w:pPr>
      <w:r w:rsidRPr="00263CA0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15240</wp:posOffset>
            </wp:positionV>
            <wp:extent cx="495300" cy="447675"/>
            <wp:effectExtent l="0" t="0" r="0" b="9525"/>
            <wp:wrapSquare wrapText="bothSides"/>
            <wp:docPr id="73" name="Рисунок 38" descr="C:\Users\Глущенко Олеся\Desktop\документы\руководства\для руководств - реги R\snimok_dybvfy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лущенко Олеся\Desktop\документы\руководства\для руководств - реги R\snimok_dybvfyb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CA0">
        <w:rPr>
          <w:rFonts w:ascii="Arial" w:hAnsi="Arial" w:cs="Arial"/>
          <w:b/>
          <w:sz w:val="24"/>
        </w:rPr>
        <w:t>Если вы устанавливаете видеорегистратор АйТек</w:t>
      </w:r>
      <w:r w:rsidR="00FB032D" w:rsidRPr="00FB032D">
        <w:rPr>
          <w:rFonts w:ascii="Arial" w:hAnsi="Arial" w:cs="Arial"/>
          <w:b/>
          <w:sz w:val="24"/>
        </w:rPr>
        <w:t xml:space="preserve"> </w:t>
      </w:r>
      <w:r w:rsidRPr="00263CA0">
        <w:rPr>
          <w:rFonts w:ascii="Arial" w:hAnsi="Arial" w:cs="Arial"/>
          <w:b/>
          <w:sz w:val="24"/>
        </w:rPr>
        <w:t>ПРО</w:t>
      </w:r>
      <w:r w:rsidR="00761B31" w:rsidRPr="00263CA0">
        <w:rPr>
          <w:rFonts w:ascii="Arial" w:hAnsi="Arial" w:cs="Arial"/>
          <w:b/>
          <w:sz w:val="24"/>
        </w:rPr>
        <w:t xml:space="preserve"> </w:t>
      </w:r>
      <w:r w:rsidRPr="00263CA0">
        <w:rPr>
          <w:rFonts w:ascii="Arial" w:hAnsi="Arial" w:cs="Arial"/>
          <w:b/>
          <w:sz w:val="24"/>
        </w:rPr>
        <w:t>в первый раз, убедительно просим ознакомиться с данным разделом!</w:t>
      </w:r>
    </w:p>
    <w:p w:rsidR="00A01E2F" w:rsidRPr="00A01E2F" w:rsidRDefault="00A01E2F" w:rsidP="00A01E2F">
      <w:pPr>
        <w:pStyle w:val="a5"/>
        <w:spacing w:before="120"/>
        <w:rPr>
          <w:rFonts w:ascii="Arial" w:hAnsi="Arial" w:cs="Arial"/>
          <w:b/>
          <w:color w:val="17365D" w:themeColor="text2" w:themeShade="BF"/>
        </w:rPr>
      </w:pPr>
    </w:p>
    <w:p w:rsidR="00A01E2F" w:rsidRPr="007C3AD4" w:rsidRDefault="00263CA0" w:rsidP="00263CA0">
      <w:pPr>
        <w:pStyle w:val="a5"/>
        <w:spacing w:after="120"/>
        <w:ind w:left="0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ПЕРЕДНЯЯ ПАНЕЛЬ</w:t>
      </w:r>
    </w:p>
    <w:p w:rsidR="00EE3D0B" w:rsidRDefault="00EE3D0B" w:rsidP="00A01E2F">
      <w:pPr>
        <w:pStyle w:val="a5"/>
        <w:spacing w:after="120"/>
        <w:jc w:val="center"/>
        <w:rPr>
          <w:rFonts w:ascii="Arial" w:hAnsi="Arial" w:cs="Arial"/>
          <w:b/>
        </w:rPr>
      </w:pPr>
    </w:p>
    <w:p w:rsidR="00FA38F5" w:rsidRPr="00263CA0" w:rsidRDefault="00FA38F5" w:rsidP="005C0DE0">
      <w:pPr>
        <w:pStyle w:val="a5"/>
        <w:spacing w:before="120"/>
        <w:ind w:left="0" w:firstLine="709"/>
        <w:jc w:val="both"/>
        <w:rPr>
          <w:rFonts w:ascii="Arial" w:hAnsi="Arial" w:cs="Arial"/>
          <w:sz w:val="24"/>
        </w:rPr>
      </w:pPr>
      <w:r w:rsidRPr="00263CA0">
        <w:rPr>
          <w:rFonts w:ascii="Arial" w:hAnsi="Arial" w:cs="Arial"/>
          <w:sz w:val="24"/>
        </w:rPr>
        <w:t xml:space="preserve">На передней панели </w:t>
      </w:r>
      <w:r w:rsidR="005850EC" w:rsidRPr="00263CA0">
        <w:rPr>
          <w:rFonts w:ascii="Arial" w:hAnsi="Arial" w:cs="Arial"/>
          <w:sz w:val="24"/>
        </w:rPr>
        <w:t>видеорегистратора находя</w:t>
      </w:r>
      <w:r w:rsidRPr="00263CA0">
        <w:rPr>
          <w:rFonts w:ascii="Arial" w:hAnsi="Arial" w:cs="Arial"/>
          <w:sz w:val="24"/>
        </w:rPr>
        <w:t>тся функциональные кнопки и световые индикаторы. Основные настройки осуществляются с помощью манипулятора типа «мышь» или виртуальной клавиатуры.</w:t>
      </w:r>
    </w:p>
    <w:p w:rsidR="003E07D4" w:rsidRPr="003E07D4" w:rsidRDefault="00E13748" w:rsidP="003E07D4">
      <w:pPr>
        <w:spacing w:before="120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5932805" cy="14992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F5" w:rsidRPr="006D0878" w:rsidRDefault="00FA38F5" w:rsidP="00263CA0">
      <w:pPr>
        <w:pStyle w:val="a5"/>
        <w:spacing w:before="120"/>
        <w:ind w:left="0"/>
        <w:jc w:val="both"/>
        <w:rPr>
          <w:rFonts w:ascii="Arial" w:hAnsi="Arial" w:cs="Arial"/>
          <w:sz w:val="24"/>
          <w:szCs w:val="24"/>
        </w:rPr>
      </w:pPr>
      <w:r w:rsidRPr="00B64E60">
        <w:rPr>
          <w:rFonts w:ascii="Arial" w:hAnsi="Arial" w:cs="Arial"/>
          <w:sz w:val="24"/>
          <w:szCs w:val="24"/>
        </w:rPr>
        <w:t>Индикаторы и функциональные кнопки передней панели видеореги</w:t>
      </w:r>
      <w:r w:rsidRPr="00B64E60">
        <w:rPr>
          <w:rFonts w:ascii="Arial" w:hAnsi="Arial" w:cs="Arial"/>
          <w:sz w:val="24"/>
          <w:szCs w:val="24"/>
        </w:rPr>
        <w:softHyphen/>
        <w:t>стратора:</w:t>
      </w:r>
    </w:p>
    <w:tbl>
      <w:tblPr>
        <w:tblStyle w:val="aa"/>
        <w:tblW w:w="0" w:type="auto"/>
        <w:tblLook w:val="04A0"/>
      </w:tblPr>
      <w:tblGrid>
        <w:gridCol w:w="527"/>
        <w:gridCol w:w="3333"/>
        <w:gridCol w:w="5485"/>
      </w:tblGrid>
      <w:tr w:rsidR="00424A24" w:rsidRPr="00B64E60" w:rsidTr="00202DEE">
        <w:trPr>
          <w:trHeight w:val="479"/>
        </w:trPr>
        <w:tc>
          <w:tcPr>
            <w:tcW w:w="527" w:type="dxa"/>
          </w:tcPr>
          <w:p w:rsidR="00424A24" w:rsidRPr="006F7C68" w:rsidRDefault="003E07D4" w:rsidP="0073175A">
            <w:pPr>
              <w:pStyle w:val="Default"/>
              <w:spacing w:line="276" w:lineRule="auto"/>
              <w:jc w:val="center"/>
              <w:rPr>
                <w:rFonts w:ascii="Arial" w:eastAsia="SimSun" w:hAnsi="Arial" w:cs="Arial"/>
                <w:color w:val="auto"/>
                <w:kern w:val="2"/>
              </w:rPr>
            </w:pPr>
            <w:r>
              <w:rPr>
                <w:rFonts w:ascii="Arial" w:eastAsia="SimSun" w:hAnsi="Arial" w:cs="Arial"/>
                <w:color w:val="auto"/>
                <w:kern w:val="2"/>
              </w:rPr>
              <w:t>1</w:t>
            </w:r>
          </w:p>
        </w:tc>
        <w:tc>
          <w:tcPr>
            <w:tcW w:w="3333" w:type="dxa"/>
            <w:vMerge w:val="restart"/>
            <w:vAlign w:val="center"/>
          </w:tcPr>
          <w:p w:rsidR="00424A24" w:rsidRPr="006D0878" w:rsidRDefault="00424A24" w:rsidP="00202DEE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Индикаторы</w:t>
            </w:r>
          </w:p>
        </w:tc>
        <w:tc>
          <w:tcPr>
            <w:tcW w:w="5485" w:type="dxa"/>
          </w:tcPr>
          <w:p w:rsidR="00424A24" w:rsidRPr="000173EB" w:rsidRDefault="00424A24" w:rsidP="0073175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Индикатор питания</w:t>
            </w:r>
          </w:p>
        </w:tc>
      </w:tr>
      <w:tr w:rsidR="00424A24" w:rsidTr="00202DEE">
        <w:trPr>
          <w:trHeight w:val="415"/>
        </w:trPr>
        <w:tc>
          <w:tcPr>
            <w:tcW w:w="527" w:type="dxa"/>
          </w:tcPr>
          <w:p w:rsidR="00424A24" w:rsidRPr="006F7C68" w:rsidRDefault="003E07D4" w:rsidP="0073175A">
            <w:pPr>
              <w:pStyle w:val="Default"/>
              <w:spacing w:line="276" w:lineRule="auto"/>
              <w:jc w:val="center"/>
              <w:rPr>
                <w:rFonts w:ascii="Arial" w:eastAsia="SimSun" w:hAnsi="Arial" w:cs="Arial"/>
                <w:color w:val="auto"/>
                <w:kern w:val="2"/>
              </w:rPr>
            </w:pPr>
            <w:r>
              <w:rPr>
                <w:rFonts w:ascii="Arial" w:eastAsia="SimSun" w:hAnsi="Arial" w:cs="Arial"/>
                <w:color w:val="auto"/>
                <w:kern w:val="2"/>
              </w:rPr>
              <w:t>2</w:t>
            </w:r>
          </w:p>
        </w:tc>
        <w:tc>
          <w:tcPr>
            <w:tcW w:w="3333" w:type="dxa"/>
            <w:vMerge/>
          </w:tcPr>
          <w:p w:rsidR="00424A24" w:rsidRPr="000173EB" w:rsidRDefault="00424A24" w:rsidP="003350F7">
            <w:pPr>
              <w:rPr>
                <w:rFonts w:ascii="Arial" w:hAnsi="Arial" w:cs="Arial"/>
              </w:rPr>
            </w:pPr>
          </w:p>
        </w:tc>
        <w:tc>
          <w:tcPr>
            <w:tcW w:w="5485" w:type="dxa"/>
          </w:tcPr>
          <w:p w:rsidR="00424A24" w:rsidRPr="000173EB" w:rsidRDefault="00424A24" w:rsidP="003E07D4">
            <w:pPr>
              <w:pStyle w:val="Default"/>
              <w:spacing w:line="276" w:lineRule="auto"/>
              <w:rPr>
                <w:rFonts w:ascii="Arial" w:eastAsia="SimSun" w:hAnsi="Arial" w:cs="Arial"/>
                <w:color w:val="auto"/>
                <w:kern w:val="2"/>
              </w:rPr>
            </w:pPr>
            <w:r>
              <w:rPr>
                <w:rFonts w:ascii="Arial" w:hAnsi="Arial" w:cs="Arial"/>
              </w:rPr>
              <w:t xml:space="preserve">Индикатор </w:t>
            </w:r>
            <w:r w:rsidR="003E07D4">
              <w:rPr>
                <w:rFonts w:ascii="Arial" w:hAnsi="Arial" w:cs="Arial"/>
              </w:rPr>
              <w:t>жесткого диска</w:t>
            </w:r>
          </w:p>
        </w:tc>
      </w:tr>
      <w:tr w:rsidR="006D0878" w:rsidRPr="00B64E60" w:rsidTr="00202DEE">
        <w:trPr>
          <w:trHeight w:val="408"/>
        </w:trPr>
        <w:tc>
          <w:tcPr>
            <w:tcW w:w="527" w:type="dxa"/>
          </w:tcPr>
          <w:p w:rsidR="006D0878" w:rsidRPr="006F7C68" w:rsidRDefault="003E07D4" w:rsidP="0073175A">
            <w:pPr>
              <w:pStyle w:val="Default"/>
              <w:spacing w:line="276" w:lineRule="auto"/>
              <w:jc w:val="center"/>
              <w:rPr>
                <w:rFonts w:ascii="Arial" w:eastAsia="SimSun" w:hAnsi="Arial" w:cs="Arial"/>
                <w:color w:val="auto"/>
                <w:kern w:val="2"/>
              </w:rPr>
            </w:pPr>
            <w:r>
              <w:rPr>
                <w:rFonts w:ascii="Arial" w:eastAsia="SimSun" w:hAnsi="Arial" w:cs="Arial"/>
                <w:color w:val="auto"/>
                <w:kern w:val="2"/>
              </w:rPr>
              <w:t>3</w:t>
            </w:r>
          </w:p>
        </w:tc>
        <w:tc>
          <w:tcPr>
            <w:tcW w:w="3333" w:type="dxa"/>
          </w:tcPr>
          <w:p w:rsidR="006D0878" w:rsidRPr="00447B26" w:rsidRDefault="00447B26" w:rsidP="00BA0A13">
            <w:pPr>
              <w:spacing w:line="276" w:lineRule="auto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 xml:space="preserve">Порт </w:t>
            </w:r>
            <w:r>
              <w:rPr>
                <w:rFonts w:ascii="Arial" w:hAnsi="Arial" w:cs="Arial"/>
                <w:lang w:val="en-US"/>
              </w:rPr>
              <w:t>USB</w:t>
            </w:r>
            <w:r w:rsidR="00D47F0C">
              <w:rPr>
                <w:rFonts w:ascii="Arial" w:hAnsi="Arial" w:cs="Arial"/>
              </w:rPr>
              <w:t xml:space="preserve"> 2.0</w:t>
            </w:r>
          </w:p>
        </w:tc>
        <w:tc>
          <w:tcPr>
            <w:tcW w:w="5485" w:type="dxa"/>
          </w:tcPr>
          <w:p w:rsidR="006D0878" w:rsidRPr="000173EB" w:rsidRDefault="00447B26" w:rsidP="00BA0A1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для подключения мыши и т.д.</w:t>
            </w:r>
          </w:p>
        </w:tc>
      </w:tr>
    </w:tbl>
    <w:p w:rsidR="002B4398" w:rsidRDefault="002B4398" w:rsidP="002B4398">
      <w:pPr>
        <w:pStyle w:val="a5"/>
        <w:spacing w:after="120"/>
        <w:ind w:left="0"/>
        <w:jc w:val="both"/>
        <w:rPr>
          <w:rFonts w:ascii="Arial" w:hAnsi="Arial" w:cs="Arial"/>
          <w:b/>
          <w:sz w:val="28"/>
          <w:szCs w:val="24"/>
        </w:rPr>
      </w:pPr>
    </w:p>
    <w:p w:rsidR="002C0F75" w:rsidRDefault="002C0F75" w:rsidP="002C0F75">
      <w:pPr>
        <w:spacing w:before="240" w:after="0"/>
        <w:rPr>
          <w:rFonts w:ascii="Arial" w:hAnsi="Arial" w:cs="Arial"/>
          <w:b/>
          <w:sz w:val="28"/>
        </w:rPr>
      </w:pPr>
    </w:p>
    <w:p w:rsidR="00B548CF" w:rsidRDefault="00B548CF" w:rsidP="00202DEE">
      <w:pPr>
        <w:spacing w:before="240" w:after="0"/>
        <w:rPr>
          <w:rFonts w:ascii="Arial" w:hAnsi="Arial" w:cs="Arial"/>
          <w:b/>
          <w:sz w:val="28"/>
        </w:rPr>
      </w:pPr>
    </w:p>
    <w:p w:rsidR="00B548CF" w:rsidRDefault="00B548CF" w:rsidP="00202DEE">
      <w:pPr>
        <w:spacing w:before="240" w:after="0"/>
        <w:rPr>
          <w:rFonts w:ascii="Arial" w:hAnsi="Arial" w:cs="Arial"/>
          <w:b/>
          <w:sz w:val="28"/>
        </w:rPr>
      </w:pPr>
    </w:p>
    <w:p w:rsidR="00B548CF" w:rsidRPr="00BF5645" w:rsidRDefault="00B548CF" w:rsidP="00202DEE">
      <w:pPr>
        <w:spacing w:before="240" w:after="0"/>
        <w:rPr>
          <w:rFonts w:ascii="Arial" w:hAnsi="Arial" w:cs="Arial"/>
          <w:b/>
          <w:sz w:val="28"/>
          <w:lang w:val="en-US"/>
        </w:rPr>
      </w:pPr>
    </w:p>
    <w:p w:rsidR="00B548CF" w:rsidRDefault="00B548CF" w:rsidP="00202DEE">
      <w:pPr>
        <w:spacing w:before="240" w:after="0"/>
        <w:rPr>
          <w:rFonts w:ascii="Arial" w:hAnsi="Arial" w:cs="Arial"/>
          <w:b/>
          <w:sz w:val="28"/>
        </w:rPr>
      </w:pPr>
    </w:p>
    <w:p w:rsidR="00167719" w:rsidRDefault="00167719" w:rsidP="00202DEE">
      <w:pPr>
        <w:spacing w:before="240" w:after="0"/>
        <w:rPr>
          <w:rFonts w:ascii="Arial" w:hAnsi="Arial" w:cs="Arial"/>
          <w:b/>
          <w:sz w:val="28"/>
        </w:rPr>
      </w:pPr>
    </w:p>
    <w:p w:rsidR="00202DEE" w:rsidRDefault="002B4398" w:rsidP="00202DEE">
      <w:pPr>
        <w:spacing w:before="240"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ЗАДНЯЯ ПАНЕЛЬ</w:t>
      </w:r>
    </w:p>
    <w:p w:rsidR="009969D7" w:rsidRDefault="00167719" w:rsidP="00202DEE">
      <w:pPr>
        <w:spacing w:before="240" w:after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615" cy="1706245"/>
            <wp:effectExtent l="0" t="0" r="698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75" w:rsidRPr="005A1D2C" w:rsidRDefault="002C0F75" w:rsidP="002C0F7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autoSpaceDN w:val="0"/>
        <w:spacing w:after="240"/>
        <w:rPr>
          <w:rFonts w:ascii="Arial" w:hAnsi="Arial" w:cs="Arial"/>
          <w:noProof/>
        </w:rPr>
      </w:pPr>
      <w:r w:rsidRPr="007F3A4E">
        <w:rPr>
          <w:rFonts w:ascii="Arial" w:hAnsi="Arial" w:cs="Arial"/>
          <w:color w:val="000000"/>
          <w:sz w:val="28"/>
        </w:rPr>
        <w:t xml:space="preserve">Описание разъемов: </w:t>
      </w:r>
    </w:p>
    <w:tbl>
      <w:tblPr>
        <w:tblStyle w:val="PlainTable2"/>
        <w:tblW w:w="8761" w:type="dxa"/>
        <w:tblLayout w:type="fixed"/>
        <w:tblLook w:val="0000"/>
      </w:tblPr>
      <w:tblGrid>
        <w:gridCol w:w="619"/>
        <w:gridCol w:w="8142"/>
      </w:tblGrid>
      <w:tr w:rsidR="002C0F75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2C0F75" w:rsidRPr="00B63C40" w:rsidRDefault="002C0F75" w:rsidP="00202DEE">
            <w:pPr>
              <w:pStyle w:val="Pa2"/>
              <w:spacing w:line="240" w:lineRule="auto"/>
              <w:rPr>
                <w:rFonts w:ascii="Arial" w:hAnsi="Arial" w:cs="Arial"/>
                <w:b/>
                <w:color w:val="000000"/>
              </w:rPr>
            </w:pPr>
            <w:r w:rsidRPr="00B63C40">
              <w:rPr>
                <w:rStyle w:val="A40"/>
                <w:b/>
                <w:sz w:val="24"/>
                <w:szCs w:val="24"/>
              </w:rPr>
              <w:t>№</w:t>
            </w:r>
          </w:p>
        </w:tc>
        <w:tc>
          <w:tcPr>
            <w:cnfStyle w:val="000001000000"/>
            <w:tcW w:w="8142" w:type="dxa"/>
          </w:tcPr>
          <w:p w:rsidR="002C0F75" w:rsidRPr="007F3A4E" w:rsidRDefault="00202DEE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H</w:t>
            </w:r>
            <w:r w:rsidR="002C0F75">
              <w:rPr>
                <w:rFonts w:ascii="Arial" w:eastAsia="Times New Roman" w:hAnsi="Arial" w:cs="Arial"/>
                <w:b/>
                <w:color w:val="000000"/>
                <w:szCs w:val="20"/>
              </w:rPr>
              <w:t>VR-</w:t>
            </w:r>
            <w:r w:rsidR="006B0649">
              <w:rPr>
                <w:rFonts w:ascii="Arial" w:eastAsia="Times New Roman" w:hAnsi="Arial" w:cs="Arial"/>
                <w:b/>
                <w:color w:val="000000"/>
                <w:szCs w:val="20"/>
              </w:rPr>
              <w:t>40</w:t>
            </w:r>
            <w:r w:rsidR="00167719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7</w:t>
            </w:r>
            <w:r w:rsidR="002C0F75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R</w:t>
            </w:r>
            <w:r w:rsidR="00167719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 xml:space="preserve"> NT</w:t>
            </w:r>
          </w:p>
        </w:tc>
      </w:tr>
      <w:tr w:rsidR="005F7702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5F7702" w:rsidRPr="00B548C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1</w:t>
            </w:r>
          </w:p>
        </w:tc>
        <w:tc>
          <w:tcPr>
            <w:cnfStyle w:val="000001000000"/>
            <w:tcW w:w="8142" w:type="dxa"/>
          </w:tcPr>
          <w:p w:rsidR="005F7702" w:rsidRPr="00FB032D" w:rsidRDefault="005F7702" w:rsidP="00202DEE">
            <w:pPr>
              <w:pStyle w:val="Pa2"/>
              <w:spacing w:line="240" w:lineRule="auto"/>
            </w:pPr>
            <w:r>
              <w:rPr>
                <w:lang w:val="en-US"/>
              </w:rPr>
              <w:t xml:space="preserve">CVBS </w:t>
            </w:r>
            <w:r w:rsidR="00FB032D">
              <w:t>выход</w:t>
            </w:r>
          </w:p>
        </w:tc>
      </w:tr>
      <w:tr w:rsidR="00B548CF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B548CF" w:rsidRPr="00B548C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2</w:t>
            </w:r>
          </w:p>
        </w:tc>
        <w:tc>
          <w:tcPr>
            <w:cnfStyle w:val="000001000000"/>
            <w:tcW w:w="8142" w:type="dxa"/>
          </w:tcPr>
          <w:p w:rsidR="00B548CF" w:rsidRDefault="00B548CF" w:rsidP="00202DEE">
            <w:pPr>
              <w:pStyle w:val="Pa2"/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</w:pPr>
            <w:r w:rsidRPr="00202DEE">
              <w:t>Аудио выход</w:t>
            </w:r>
          </w:p>
        </w:tc>
      </w:tr>
      <w:tr w:rsidR="00202DEE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202DEE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3</w:t>
            </w:r>
          </w:p>
        </w:tc>
        <w:tc>
          <w:tcPr>
            <w:cnfStyle w:val="000001000000"/>
            <w:tcW w:w="8142" w:type="dxa"/>
          </w:tcPr>
          <w:p w:rsidR="00202DEE" w:rsidRPr="00202DEE" w:rsidRDefault="00202DEE" w:rsidP="00202DEE">
            <w:pPr>
              <w:rPr>
                <w:rFonts w:ascii="Tahoma" w:hAnsi="Tahoma" w:cs="Tahoma"/>
                <w:lang w:val="en-US"/>
              </w:rPr>
            </w:pPr>
            <w:r w:rsidRPr="00202DEE">
              <w:rPr>
                <w:rFonts w:ascii="Tahoma" w:hAnsi="Tahoma" w:cs="Tahoma"/>
              </w:rPr>
              <w:t xml:space="preserve">Видео входы </w:t>
            </w:r>
            <w:r w:rsidRPr="00202DEE">
              <w:rPr>
                <w:rFonts w:ascii="Tahoma" w:hAnsi="Tahoma" w:cs="Tahoma"/>
                <w:lang w:val="en-US"/>
              </w:rPr>
              <w:t>BNC</w:t>
            </w:r>
          </w:p>
        </w:tc>
      </w:tr>
      <w:tr w:rsidR="00B548CF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B548CF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4</w:t>
            </w:r>
          </w:p>
        </w:tc>
        <w:tc>
          <w:tcPr>
            <w:cnfStyle w:val="000001000000"/>
            <w:tcW w:w="8142" w:type="dxa"/>
          </w:tcPr>
          <w:p w:rsidR="00B548CF" w:rsidRPr="00202DEE" w:rsidRDefault="00B548CF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Аудио входы (1-</w:t>
            </w:r>
            <w:r>
              <w:rPr>
                <w:rFonts w:ascii="Tahoma" w:hAnsi="Tahoma" w:cs="Tahoma"/>
              </w:rPr>
              <w:t>4</w:t>
            </w:r>
            <w:r w:rsidRPr="00202DEE">
              <w:rPr>
                <w:rFonts w:ascii="Tahoma" w:hAnsi="Tahoma" w:cs="Tahoma"/>
              </w:rPr>
              <w:t>)</w:t>
            </w:r>
          </w:p>
        </w:tc>
      </w:tr>
      <w:tr w:rsidR="00202DEE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202DEE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5</w:t>
            </w:r>
          </w:p>
        </w:tc>
        <w:tc>
          <w:tcPr>
            <w:cnfStyle w:val="000001000000"/>
            <w:tcW w:w="8142" w:type="dxa"/>
          </w:tcPr>
          <w:p w:rsidR="00202DEE" w:rsidRPr="00202DEE" w:rsidRDefault="00B548CF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HDMI-выход</w:t>
            </w:r>
          </w:p>
        </w:tc>
      </w:tr>
      <w:tr w:rsidR="00202DEE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202DEE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6</w:t>
            </w:r>
          </w:p>
        </w:tc>
        <w:tc>
          <w:tcPr>
            <w:cnfStyle w:val="000001000000"/>
            <w:tcW w:w="8142" w:type="dxa"/>
          </w:tcPr>
          <w:p w:rsidR="00202DEE" w:rsidRPr="00202DEE" w:rsidRDefault="00B548CF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Видео выход (VGA)</w:t>
            </w:r>
          </w:p>
        </w:tc>
      </w:tr>
      <w:tr w:rsidR="00202DEE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202DEE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7</w:t>
            </w:r>
          </w:p>
        </w:tc>
        <w:tc>
          <w:tcPr>
            <w:cnfStyle w:val="000001000000"/>
            <w:tcW w:w="8142" w:type="dxa"/>
          </w:tcPr>
          <w:p w:rsidR="00202DEE" w:rsidRPr="00202DEE" w:rsidRDefault="00B548CF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Сетевой порт RJ-45</w:t>
            </w:r>
          </w:p>
        </w:tc>
      </w:tr>
      <w:tr w:rsidR="00202DEE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202DEE" w:rsidRPr="000B4039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8</w:t>
            </w:r>
          </w:p>
        </w:tc>
        <w:tc>
          <w:tcPr>
            <w:cnfStyle w:val="000001000000"/>
            <w:tcW w:w="8142" w:type="dxa"/>
          </w:tcPr>
          <w:p w:rsidR="00202DEE" w:rsidRPr="00202DEE" w:rsidRDefault="005F7702" w:rsidP="00202DE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Кнопка перезагрузки</w:t>
            </w:r>
            <w:r w:rsidR="00FB032D">
              <w:rPr>
                <w:rFonts w:ascii="Tahoma" w:hAnsi="Tahoma" w:cs="Tahoma"/>
              </w:rPr>
              <w:t xml:space="preserve"> и сброса</w:t>
            </w:r>
          </w:p>
        </w:tc>
      </w:tr>
      <w:tr w:rsidR="005F7702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5F7702" w:rsidRPr="000B4039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9</w:t>
            </w:r>
          </w:p>
        </w:tc>
        <w:tc>
          <w:tcPr>
            <w:cnfStyle w:val="000001000000"/>
            <w:tcW w:w="8142" w:type="dxa"/>
          </w:tcPr>
          <w:p w:rsidR="005F7702" w:rsidRPr="00202DEE" w:rsidRDefault="005F7702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USB порт</w:t>
            </w:r>
          </w:p>
        </w:tc>
      </w:tr>
      <w:tr w:rsidR="00202DEE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202DEE" w:rsidRPr="00696CBF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10</w:t>
            </w:r>
          </w:p>
        </w:tc>
        <w:tc>
          <w:tcPr>
            <w:cnfStyle w:val="000001000000"/>
            <w:tcW w:w="8142" w:type="dxa"/>
          </w:tcPr>
          <w:p w:rsidR="00202DEE" w:rsidRPr="00202DEE" w:rsidRDefault="009242BD" w:rsidP="00202DE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Тревожные входы/выходы, </w:t>
            </w:r>
            <w:r w:rsidR="00B548CF" w:rsidRPr="00202DEE">
              <w:rPr>
                <w:rFonts w:ascii="Tahoma" w:hAnsi="Tahoma" w:cs="Tahoma"/>
              </w:rPr>
              <w:t>RS-485</w:t>
            </w:r>
          </w:p>
        </w:tc>
      </w:tr>
      <w:tr w:rsidR="00202DEE" w:rsidRPr="00FA38F5" w:rsidTr="00202DEE">
        <w:trPr>
          <w:trHeight w:val="283"/>
        </w:trPr>
        <w:tc>
          <w:tcPr>
            <w:cnfStyle w:val="000010000000"/>
            <w:tcW w:w="619" w:type="dxa"/>
          </w:tcPr>
          <w:p w:rsidR="00202DEE" w:rsidRPr="000B4039" w:rsidRDefault="005F7702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</w:rPr>
            </w:pPr>
            <w:r>
              <w:rPr>
                <w:rStyle w:val="A40"/>
                <w:sz w:val="24"/>
                <w:szCs w:val="24"/>
              </w:rPr>
              <w:t>11</w:t>
            </w:r>
          </w:p>
        </w:tc>
        <w:tc>
          <w:tcPr>
            <w:cnfStyle w:val="000001000000"/>
            <w:tcW w:w="8142" w:type="dxa"/>
          </w:tcPr>
          <w:p w:rsidR="00202DEE" w:rsidRPr="00202DEE" w:rsidRDefault="00B548CF" w:rsidP="00202DEE">
            <w:pPr>
              <w:rPr>
                <w:rFonts w:ascii="Tahoma" w:hAnsi="Tahoma" w:cs="Tahoma"/>
              </w:rPr>
            </w:pPr>
            <w:r w:rsidRPr="00202DEE">
              <w:rPr>
                <w:rFonts w:ascii="Tahoma" w:hAnsi="Tahoma" w:cs="Tahoma"/>
              </w:rPr>
              <w:t>Разъем питания DC 12В</w:t>
            </w:r>
          </w:p>
        </w:tc>
      </w:tr>
      <w:tr w:rsidR="00167719" w:rsidRPr="00FA38F5" w:rsidTr="00202DEE">
        <w:trPr>
          <w:cnfStyle w:val="000000100000"/>
          <w:trHeight w:val="283"/>
        </w:trPr>
        <w:tc>
          <w:tcPr>
            <w:cnfStyle w:val="000010000000"/>
            <w:tcW w:w="619" w:type="dxa"/>
          </w:tcPr>
          <w:p w:rsidR="00167719" w:rsidRPr="00167719" w:rsidRDefault="00167719" w:rsidP="00202DEE">
            <w:pPr>
              <w:pStyle w:val="Pa2"/>
              <w:spacing w:line="240" w:lineRule="auto"/>
              <w:rPr>
                <w:rStyle w:val="A40"/>
                <w:sz w:val="24"/>
                <w:szCs w:val="24"/>
                <w:lang w:val="en-US"/>
              </w:rPr>
            </w:pPr>
            <w:r>
              <w:rPr>
                <w:rStyle w:val="A40"/>
                <w:sz w:val="24"/>
                <w:szCs w:val="24"/>
                <w:lang w:val="en-US"/>
              </w:rPr>
              <w:t>12</w:t>
            </w:r>
          </w:p>
        </w:tc>
        <w:tc>
          <w:tcPr>
            <w:cnfStyle w:val="000001000000"/>
            <w:tcW w:w="8142" w:type="dxa"/>
          </w:tcPr>
          <w:p w:rsidR="00167719" w:rsidRPr="00167719" w:rsidRDefault="009242BD" w:rsidP="00202DE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Кнопка выключения</w:t>
            </w:r>
          </w:p>
        </w:tc>
      </w:tr>
    </w:tbl>
    <w:p w:rsidR="00263CA0" w:rsidRPr="00263CA0" w:rsidRDefault="00263CA0" w:rsidP="002C0F75">
      <w:pPr>
        <w:spacing w:before="240" w:after="0"/>
        <w:rPr>
          <w:rFonts w:ascii="Arial" w:hAnsi="Arial" w:cs="Arial"/>
          <w:b/>
          <w:sz w:val="28"/>
        </w:rPr>
      </w:pPr>
      <w:r w:rsidRPr="00263CA0">
        <w:rPr>
          <w:rFonts w:ascii="Arial" w:hAnsi="Arial" w:cs="Arial"/>
          <w:b/>
          <w:sz w:val="28"/>
        </w:rPr>
        <w:t>УСТАНОВКА И ПОДКЛЮЧЕНИЕ</w:t>
      </w:r>
    </w:p>
    <w:p w:rsidR="00263CA0" w:rsidRPr="00B64E60" w:rsidRDefault="0064747E" w:rsidP="00263CA0">
      <w:pPr>
        <w:jc w:val="both"/>
        <w:rPr>
          <w:rFonts w:ascii="Arial" w:hAnsi="Arial" w:cs="Arial"/>
          <w:b/>
          <w:color w:val="17365D" w:themeColor="text2" w:themeShade="BF"/>
        </w:rPr>
      </w:pPr>
      <w:r w:rsidRPr="00B64E60">
        <w:rPr>
          <w:rFonts w:ascii="Arial" w:hAnsi="Arial" w:cs="Arial"/>
          <w:b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10795</wp:posOffset>
            </wp:positionV>
            <wp:extent cx="593725" cy="531495"/>
            <wp:effectExtent l="0" t="0" r="0" b="1905"/>
            <wp:wrapSquare wrapText="bothSides"/>
            <wp:docPr id="153" name="Рисунок 38" descr="C:\Users\Глущенко Олеся\Desktop\документы\руководства\для руководств - реги R\snimok_dybvfy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лущенко Олеся\Desktop\документы\руководства\для руководств - реги R\snimok_dybvfyb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CA0" w:rsidRPr="00B64E60">
        <w:rPr>
          <w:rFonts w:ascii="Arial" w:hAnsi="Arial" w:cs="Arial"/>
          <w:b/>
          <w:color w:val="17365D" w:themeColor="text2" w:themeShade="BF"/>
        </w:rPr>
        <w:t>Все работы по установке и эксплуатации должны соответствовать правилам противопожарной безопасности!</w:t>
      </w:r>
    </w:p>
    <w:p w:rsidR="00263CA0" w:rsidRPr="00B64E60" w:rsidRDefault="00263CA0" w:rsidP="00263CA0">
      <w:pPr>
        <w:jc w:val="both"/>
        <w:rPr>
          <w:rFonts w:ascii="Arial" w:hAnsi="Arial" w:cs="Arial"/>
          <w:b/>
          <w:color w:val="17365D" w:themeColor="text2" w:themeShade="BF"/>
        </w:rPr>
      </w:pPr>
      <w:r w:rsidRPr="00B64E60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10795</wp:posOffset>
            </wp:positionV>
            <wp:extent cx="581660" cy="520700"/>
            <wp:effectExtent l="0" t="0" r="8890" b="0"/>
            <wp:wrapSquare wrapText="bothSides"/>
            <wp:docPr id="154" name="Рисунок 38" descr="C:\Users\Глущенко Олеся\Desktop\документы\руководства\для руководств - реги R\snimok_dybvfy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лущенко Олеся\Desktop\документы\руководства\для руководств - реги R\snimok_dybvfyb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E60">
        <w:rPr>
          <w:rFonts w:ascii="Arial" w:hAnsi="Arial" w:cs="Arial"/>
          <w:b/>
          <w:color w:val="17365D" w:themeColor="text2" w:themeShade="BF"/>
        </w:rPr>
        <w:t>Не забудьт</w:t>
      </w:r>
      <w:r>
        <w:rPr>
          <w:rFonts w:ascii="Arial" w:hAnsi="Arial" w:cs="Arial"/>
          <w:b/>
          <w:color w:val="17365D" w:themeColor="text2" w:themeShade="BF"/>
        </w:rPr>
        <w:t xml:space="preserve">е проверить, нет ли на корпусе </w:t>
      </w:r>
      <w:r w:rsidR="00FB032D">
        <w:rPr>
          <w:rFonts w:ascii="Arial" w:hAnsi="Arial" w:cs="Arial"/>
          <w:b/>
          <w:color w:val="17365D" w:themeColor="text2" w:themeShade="BF"/>
          <w:lang w:val="en-US"/>
        </w:rPr>
        <w:t>H</w:t>
      </w:r>
      <w:r w:rsidRPr="00B64E60">
        <w:rPr>
          <w:rFonts w:ascii="Arial" w:hAnsi="Arial" w:cs="Arial"/>
          <w:b/>
          <w:color w:val="17365D" w:themeColor="text2" w:themeShade="BF"/>
        </w:rPr>
        <w:t>VR видимых повреждений. Удостоверьтесь, что содержимое упаковки соответствует комплекту поставки!</w:t>
      </w:r>
    </w:p>
    <w:p w:rsidR="0064747E" w:rsidRPr="00263CA0" w:rsidRDefault="0064747E" w:rsidP="0064747E">
      <w:pPr>
        <w:jc w:val="both"/>
        <w:rPr>
          <w:rFonts w:ascii="Arial" w:hAnsi="Arial" w:cs="Arial"/>
          <w:b/>
          <w:bCs/>
          <w:color w:val="000000"/>
          <w:sz w:val="28"/>
          <w:szCs w:val="23"/>
        </w:rPr>
      </w:pPr>
      <w:r w:rsidRPr="00263CA0">
        <w:rPr>
          <w:rFonts w:ascii="Arial" w:hAnsi="Arial" w:cs="Arial"/>
          <w:b/>
          <w:bCs/>
          <w:color w:val="000000"/>
          <w:sz w:val="28"/>
          <w:szCs w:val="23"/>
        </w:rPr>
        <w:t>РАЗМЕЩЕНИЕ ВИДЕОРЕГИСТРАТОРА</w:t>
      </w:r>
    </w:p>
    <w:p w:rsidR="0064747E" w:rsidRPr="00B64E60" w:rsidRDefault="0064747E" w:rsidP="0064747E">
      <w:pPr>
        <w:spacing w:before="240"/>
        <w:ind w:firstLine="284"/>
        <w:jc w:val="both"/>
        <w:rPr>
          <w:rFonts w:ascii="Arial" w:hAnsi="Arial" w:cs="Arial"/>
          <w:b/>
        </w:rPr>
      </w:pPr>
      <w:r w:rsidRPr="00B64E60">
        <w:rPr>
          <w:rFonts w:ascii="Arial" w:hAnsi="Arial" w:cs="Arial"/>
          <w:color w:val="000000"/>
        </w:rPr>
        <w:t>Расположение устройства должно обеспечивать достаточное пространство для кабелей, подсоединенных к задней панели. Убедитесь, что обеспечивается достаточная циркуляция воздуха. Регистратор необходимо устанавливать в проветриваемом месте. Для обеспечения нормального функционирования устройства следует избегать перегрева, попадания влаги и пыли в устройство.</w:t>
      </w:r>
    </w:p>
    <w:p w:rsidR="00E13748" w:rsidRDefault="00E13748" w:rsidP="0064747E">
      <w:pPr>
        <w:spacing w:before="240"/>
        <w:jc w:val="both"/>
        <w:rPr>
          <w:rFonts w:ascii="Arial" w:hAnsi="Arial" w:cs="Arial"/>
          <w:b/>
          <w:sz w:val="28"/>
        </w:rPr>
      </w:pPr>
    </w:p>
    <w:p w:rsidR="0064747E" w:rsidRPr="00263CA0" w:rsidRDefault="0064747E" w:rsidP="0064747E">
      <w:pPr>
        <w:spacing w:before="240"/>
        <w:jc w:val="both"/>
        <w:rPr>
          <w:rFonts w:ascii="Arial" w:hAnsi="Arial" w:cs="Arial"/>
          <w:b/>
          <w:sz w:val="28"/>
        </w:rPr>
      </w:pPr>
      <w:r w:rsidRPr="00263CA0">
        <w:rPr>
          <w:rFonts w:ascii="Arial" w:hAnsi="Arial" w:cs="Arial"/>
          <w:b/>
          <w:sz w:val="28"/>
        </w:rPr>
        <w:t>АУДИО ВХОДЫ/ВЫХОДЫ</w:t>
      </w:r>
    </w:p>
    <w:p w:rsidR="0064747E" w:rsidRPr="00B64E60" w:rsidRDefault="0064747E" w:rsidP="0064747E">
      <w:pPr>
        <w:ind w:firstLine="284"/>
        <w:rPr>
          <w:rFonts w:ascii="Arial" w:hAnsi="Arial" w:cs="Arial"/>
        </w:rPr>
      </w:pPr>
      <w:r w:rsidRPr="00B64E60">
        <w:rPr>
          <w:rFonts w:ascii="Arial" w:hAnsi="Arial" w:cs="Arial"/>
        </w:rPr>
        <w:t xml:space="preserve">Видеорегистратор кодирует аудио- и видеосигналы одновременно. </w:t>
      </w:r>
    </w:p>
    <w:p w:rsidR="009D10B8" w:rsidRPr="00060C83" w:rsidRDefault="00263CA0" w:rsidP="00263CA0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УПРАВЛЕНИЕ МЫШЬЮ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"/>
        <w:gridCol w:w="2722"/>
        <w:gridCol w:w="6391"/>
      </w:tblGrid>
      <w:tr w:rsidR="009D10B8" w:rsidRPr="00B64E60" w:rsidTr="00397F97">
        <w:trPr>
          <w:trHeight w:val="697"/>
        </w:trPr>
        <w:tc>
          <w:tcPr>
            <w:tcW w:w="350" w:type="dxa"/>
            <w:vMerge w:val="restart"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Один щелчок левой кнопкой мыши</w:t>
            </w: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 xml:space="preserve">В меню после наведения на одну из иконок и нажатия на левую кнопку мыши, осуществляется переход в выбранное подменю. </w:t>
            </w:r>
          </w:p>
        </w:tc>
      </w:tr>
      <w:tr w:rsidR="009D10B8" w:rsidRPr="00FA38F5" w:rsidTr="00397F97">
        <w:trPr>
          <w:trHeight w:val="244"/>
        </w:trPr>
        <w:tc>
          <w:tcPr>
            <w:tcW w:w="350" w:type="dxa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Подтверждение</w:t>
            </w:r>
            <w:r w:rsidR="007E4C89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операции.</w:t>
            </w:r>
          </w:p>
        </w:tc>
      </w:tr>
      <w:tr w:rsidR="009D10B8" w:rsidRPr="00B64E60" w:rsidTr="00397F97">
        <w:trPr>
          <w:trHeight w:val="422"/>
        </w:trPr>
        <w:tc>
          <w:tcPr>
            <w:tcW w:w="350" w:type="dxa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Выбор нужной</w:t>
            </w:r>
            <w:bookmarkStart w:id="0" w:name="_GoBack"/>
            <w:bookmarkEnd w:id="0"/>
            <w:r w:rsidRPr="00FA38F5">
              <w:rPr>
                <w:rFonts w:ascii="Arial" w:hAnsi="Arial" w:cs="Arial"/>
              </w:rPr>
              <w:t xml:space="preserve"> области в подменю обнаружения движения.</w:t>
            </w:r>
          </w:p>
        </w:tc>
      </w:tr>
      <w:tr w:rsidR="009D10B8" w:rsidRPr="00FA38F5" w:rsidTr="00397F97">
        <w:trPr>
          <w:trHeight w:val="292"/>
        </w:trPr>
        <w:tc>
          <w:tcPr>
            <w:tcW w:w="350" w:type="dxa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Раскрытие</w:t>
            </w:r>
            <w:r w:rsidR="007E4C89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контекстного</w:t>
            </w:r>
            <w:r w:rsidR="007E4C89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списка.</w:t>
            </w:r>
          </w:p>
        </w:tc>
      </w:tr>
      <w:tr w:rsidR="009D10B8" w:rsidRPr="00B64E60" w:rsidTr="00397F97">
        <w:trPr>
          <w:trHeight w:val="598"/>
        </w:trPr>
        <w:tc>
          <w:tcPr>
            <w:tcW w:w="350" w:type="dxa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bottom"/>
          </w:tcPr>
          <w:p w:rsidR="009D10B8" w:rsidRPr="00FA38F5" w:rsidRDefault="009D10B8" w:rsidP="00263CA0">
            <w:pPr>
              <w:pStyle w:val="tgt1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FA38F5">
              <w:rPr>
                <w:rFonts w:ascii="Arial" w:eastAsiaTheme="minorHAnsi" w:hAnsi="Arial" w:cs="Arial"/>
                <w:lang w:eastAsia="en-US"/>
              </w:rPr>
              <w:t>В режиме ввода данных вызывает виртуальную клавиатуру.</w:t>
            </w:r>
          </w:p>
        </w:tc>
      </w:tr>
      <w:tr w:rsidR="009D10B8" w:rsidRPr="00FA38F5" w:rsidTr="00397F97">
        <w:trPr>
          <w:trHeight w:val="1258"/>
        </w:trPr>
        <w:tc>
          <w:tcPr>
            <w:tcW w:w="350" w:type="dxa"/>
            <w:vAlign w:val="center"/>
          </w:tcPr>
          <w:p w:rsidR="009D10B8" w:rsidRPr="00FA38F5" w:rsidRDefault="00397F97" w:rsidP="000D2E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Двойной щелчок левой кнопкой мыши</w:t>
            </w: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В ре</w:t>
            </w:r>
            <w:r w:rsidR="000D2EF1">
              <w:rPr>
                <w:rFonts w:ascii="Arial" w:hAnsi="Arial" w:cs="Arial"/>
              </w:rPr>
              <w:t>жиме воспроизведения начинается в</w:t>
            </w:r>
            <w:r w:rsidRPr="00FA38F5">
              <w:rPr>
                <w:rFonts w:ascii="Arial" w:hAnsi="Arial" w:cs="Arial"/>
              </w:rPr>
              <w:t>оспроизведение файла, по которому сделан двойной щелчок.</w:t>
            </w:r>
          </w:p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Запись</w:t>
            </w:r>
            <w:r w:rsidR="007E4C89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видео.</w:t>
            </w:r>
          </w:p>
        </w:tc>
      </w:tr>
      <w:tr w:rsidR="009D10B8" w:rsidRPr="00B64E60" w:rsidTr="00397F97">
        <w:trPr>
          <w:trHeight w:val="1131"/>
        </w:trPr>
        <w:tc>
          <w:tcPr>
            <w:tcW w:w="350" w:type="dxa"/>
            <w:vMerge w:val="restart"/>
            <w:vAlign w:val="center"/>
          </w:tcPr>
          <w:p w:rsidR="009D10B8" w:rsidRPr="00FA38F5" w:rsidRDefault="00397F97" w:rsidP="000D2E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Перетаскивание</w:t>
            </w:r>
            <w:r w:rsidR="00EE449E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левой</w:t>
            </w:r>
            <w:r w:rsidR="00EE449E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кнопкой</w:t>
            </w:r>
            <w:r w:rsidR="00EE449E">
              <w:rPr>
                <w:rFonts w:ascii="Arial" w:hAnsi="Arial" w:cs="Arial"/>
              </w:rPr>
              <w:t xml:space="preserve"> </w:t>
            </w:r>
            <w:r w:rsidRPr="00FA38F5">
              <w:rPr>
                <w:rFonts w:ascii="Arial" w:hAnsi="Arial" w:cs="Arial"/>
              </w:rPr>
              <w:t>мыши</w:t>
            </w:r>
          </w:p>
        </w:tc>
        <w:tc>
          <w:tcPr>
            <w:tcW w:w="0" w:type="auto"/>
            <w:vAlign w:val="center"/>
          </w:tcPr>
          <w:p w:rsidR="009D10B8" w:rsidRPr="00FA38F5" w:rsidRDefault="009D10B8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В режиме выбора области обнаружения движения наведите курсор на один из углов квадрата, зажмите левую кнопку мыши и растяните квадрат.</w:t>
            </w:r>
          </w:p>
        </w:tc>
      </w:tr>
      <w:tr w:rsidR="009D10B8" w:rsidRPr="00B64E60" w:rsidTr="00397F97">
        <w:trPr>
          <w:trHeight w:val="1261"/>
        </w:trPr>
        <w:tc>
          <w:tcPr>
            <w:tcW w:w="350" w:type="dxa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9D10B8" w:rsidRPr="00FA38F5" w:rsidRDefault="009D10B8" w:rsidP="000D2EF1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Align w:val="center"/>
          </w:tcPr>
          <w:p w:rsidR="009D10B8" w:rsidRPr="00FA38F5" w:rsidRDefault="000D2EF1" w:rsidP="00263C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</w:t>
            </w:r>
            <w:r w:rsidR="009D10B8" w:rsidRPr="00FA38F5">
              <w:rPr>
                <w:rFonts w:ascii="Arial" w:hAnsi="Arial" w:cs="Arial"/>
              </w:rPr>
              <w:t xml:space="preserve"> режиме воспроизведения наведите курсор на бегунок, зажмите левую кнопку мыши и перетащите бегунок в ту область, которую хотите воспроизвести.</w:t>
            </w:r>
          </w:p>
        </w:tc>
      </w:tr>
    </w:tbl>
    <w:p w:rsidR="00263CA0" w:rsidRDefault="00263CA0" w:rsidP="00263CA0">
      <w:pPr>
        <w:spacing w:before="240" w:after="12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97F97" w:rsidRDefault="00397F97" w:rsidP="00263CA0">
      <w:pPr>
        <w:spacing w:before="240" w:after="12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D10B8" w:rsidRDefault="00263CA0" w:rsidP="00263CA0">
      <w:pPr>
        <w:spacing w:before="240" w:after="120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ЭКРАННАЯ КЛАВИАТУРА</w:t>
      </w:r>
    </w:p>
    <w:p w:rsidR="009D10B8" w:rsidRPr="00FA38F5" w:rsidRDefault="009D10B8" w:rsidP="005C0DE0">
      <w:pPr>
        <w:ind w:firstLine="284"/>
        <w:jc w:val="both"/>
        <w:rPr>
          <w:rFonts w:ascii="Arial" w:hAnsi="Arial" w:cs="Arial"/>
        </w:rPr>
      </w:pPr>
      <w:r w:rsidRPr="00FA38F5">
        <w:rPr>
          <w:rFonts w:ascii="Arial" w:hAnsi="Arial" w:cs="Arial"/>
        </w:rPr>
        <w:t xml:space="preserve">Система поддерживает два метода ввода данных с экранной клавиатуры: ввод чисел и латинских букв (строчных и заглавных)/символов. Для ввода данных с экранной клавиатуры необходимо навести курсор на поле ввода, справа появится кнопка. При нажатии на эту кнопку вы сможете менять строчные/заглавные </w:t>
      </w:r>
      <w:r w:rsidRPr="00FA38F5">
        <w:rPr>
          <w:rFonts w:ascii="Arial" w:hAnsi="Arial" w:cs="Arial"/>
        </w:rPr>
        <w:lastRenderedPageBreak/>
        <w:t>латинские буквы. С помощью появившейся экранной клавиатуры введите необходимые данные.</w:t>
      </w:r>
    </w:p>
    <w:p w:rsidR="009D10B8" w:rsidRPr="00263CA0" w:rsidRDefault="00263CA0" w:rsidP="006F7C68">
      <w:pPr>
        <w:jc w:val="center"/>
        <w:rPr>
          <w:rFonts w:ascii="Arial" w:hAnsi="Arial" w:cs="Arial"/>
          <w:b/>
          <w:sz w:val="28"/>
        </w:rPr>
      </w:pPr>
      <w:r w:rsidRPr="00263CA0">
        <w:rPr>
          <w:rFonts w:ascii="Arial" w:hAnsi="Arial" w:cs="Arial"/>
          <w:b/>
          <w:sz w:val="28"/>
        </w:rPr>
        <w:t>УСТАНОВКА ЖЕСТКОГО ДИСКА</w:t>
      </w:r>
    </w:p>
    <w:p w:rsidR="009D10B8" w:rsidRPr="00FA38F5" w:rsidRDefault="00122235" w:rsidP="00122235">
      <w:pPr>
        <w:jc w:val="center"/>
        <w:rPr>
          <w:rFonts w:ascii="Arial" w:hAnsi="Arial" w:cs="Arial"/>
        </w:rPr>
      </w:pPr>
      <w:r w:rsidRPr="00FA38F5">
        <w:rPr>
          <w:rFonts w:ascii="Arial" w:hAnsi="Arial" w:cs="Arial"/>
          <w:noProof/>
          <w:lang w:eastAsia="ru-RU"/>
        </w:rPr>
        <w:drawing>
          <wp:inline distT="0" distB="0" distL="0" distR="0">
            <wp:extent cx="2049220" cy="1546951"/>
            <wp:effectExtent l="0" t="0" r="8255" b="0"/>
            <wp:docPr id="29" name="Рисунок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48" cy="15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8F5">
        <w:rPr>
          <w:rFonts w:ascii="Arial" w:hAnsi="Arial" w:cs="Arial"/>
          <w:noProof/>
          <w:lang w:eastAsia="ru-RU"/>
        </w:rPr>
        <w:drawing>
          <wp:inline distT="0" distB="0" distL="0" distR="0">
            <wp:extent cx="1897673" cy="1537046"/>
            <wp:effectExtent l="0" t="0" r="7620" b="6350"/>
            <wp:docPr id="30" name="Рисунок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50" cy="15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9D10B8" w:rsidRPr="00B64E60" w:rsidTr="00BF7CC3">
        <w:trPr>
          <w:trHeight w:val="151"/>
        </w:trPr>
        <w:tc>
          <w:tcPr>
            <w:tcW w:w="9606" w:type="dxa"/>
          </w:tcPr>
          <w:p w:rsidR="009D10B8" w:rsidRPr="00FA38F5" w:rsidRDefault="009D10B8" w:rsidP="00122235">
            <w:pPr>
              <w:jc w:val="center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</w:rPr>
              <w:t>Открутите шурупы и снимите верхнюю крышку устройства</w:t>
            </w:r>
          </w:p>
        </w:tc>
      </w:tr>
    </w:tbl>
    <w:p w:rsidR="009D10B8" w:rsidRPr="00FA38F5" w:rsidRDefault="009D10B8" w:rsidP="009D10B8">
      <w:pPr>
        <w:rPr>
          <w:rFonts w:ascii="Arial" w:hAnsi="Arial" w:cs="Arial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0"/>
        <w:gridCol w:w="3171"/>
        <w:gridCol w:w="3200"/>
      </w:tblGrid>
      <w:tr w:rsidR="009D10B8" w:rsidRPr="00B64E60" w:rsidTr="009D10B8">
        <w:tc>
          <w:tcPr>
            <w:tcW w:w="3190" w:type="dxa"/>
          </w:tcPr>
          <w:p w:rsidR="009D10B8" w:rsidRPr="00FA38F5" w:rsidRDefault="0060092A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79526" cy="1512221"/>
                  <wp:effectExtent l="0" t="0" r="1905" b="0"/>
                  <wp:docPr id="1601" name="Рисунок 160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16" cy="151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0B8" w:rsidRPr="00FA38F5">
              <w:rPr>
                <w:rFonts w:ascii="Arial" w:hAnsi="Arial" w:cs="Arial"/>
              </w:rPr>
              <w:t>Совместите отверстия в креплении жесткого диска и в нижней части устройства (</w:t>
            </w:r>
            <w:r w:rsidR="009D10B8" w:rsidRPr="00FA38F5">
              <w:rPr>
                <w:rFonts w:ascii="Arial" w:hAnsi="Arial" w:cs="Arial"/>
                <w:b/>
              </w:rPr>
              <w:t>внутри устройства!</w:t>
            </w:r>
            <w:r w:rsidR="009D10B8" w:rsidRPr="00FA38F5">
              <w:rPr>
                <w:rFonts w:ascii="Arial" w:hAnsi="Arial" w:cs="Arial"/>
              </w:rPr>
              <w:t>).</w:t>
            </w:r>
          </w:p>
        </w:tc>
        <w:tc>
          <w:tcPr>
            <w:tcW w:w="3190" w:type="dxa"/>
          </w:tcPr>
          <w:p w:rsidR="009D10B8" w:rsidRPr="00FA38F5" w:rsidRDefault="0060092A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  <w:noProof/>
                <w:szCs w:val="21"/>
                <w:lang w:eastAsia="ru-RU"/>
              </w:rPr>
              <w:drawing>
                <wp:inline distT="0" distB="0" distL="0" distR="0">
                  <wp:extent cx="1959429" cy="1476784"/>
                  <wp:effectExtent l="0" t="0" r="3175" b="9525"/>
                  <wp:docPr id="1600" name="Рисунок 160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53" cy="14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0B8" w:rsidRPr="00FA38F5">
              <w:rPr>
                <w:rFonts w:ascii="Arial" w:hAnsi="Arial" w:cs="Arial"/>
              </w:rPr>
              <w:t>Переверните устройство и прикрутите жесткий диск к нижней части устройства как показано выше.</w:t>
            </w:r>
          </w:p>
          <w:p w:rsidR="009D10B8" w:rsidRPr="00FA38F5" w:rsidRDefault="009D10B8" w:rsidP="009D10B8">
            <w:pPr>
              <w:rPr>
                <w:rFonts w:ascii="Arial" w:hAnsi="Arial" w:cs="Arial"/>
              </w:rPr>
            </w:pPr>
          </w:p>
        </w:tc>
        <w:tc>
          <w:tcPr>
            <w:tcW w:w="3191" w:type="dxa"/>
          </w:tcPr>
          <w:p w:rsidR="009D10B8" w:rsidRPr="00FA38F5" w:rsidRDefault="0060092A" w:rsidP="00263CA0">
            <w:pPr>
              <w:jc w:val="both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  <w:noProof/>
                <w:szCs w:val="21"/>
                <w:lang w:eastAsia="ru-RU"/>
              </w:rPr>
              <w:drawing>
                <wp:inline distT="0" distB="0" distL="0" distR="0">
                  <wp:extent cx="1979526" cy="1504782"/>
                  <wp:effectExtent l="0" t="0" r="1905" b="635"/>
                  <wp:docPr id="31" name="Рисунок 3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15" cy="151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0B8" w:rsidRPr="00FA38F5">
              <w:rPr>
                <w:rFonts w:ascii="Arial" w:hAnsi="Arial" w:cs="Arial"/>
              </w:rPr>
              <w:t>Подключите к жесткому диску кабель данных и питания.</w:t>
            </w:r>
          </w:p>
        </w:tc>
      </w:tr>
    </w:tbl>
    <w:p w:rsidR="009D10B8" w:rsidRPr="00FA38F5" w:rsidRDefault="009D10B8" w:rsidP="009D10B8">
      <w:pPr>
        <w:rPr>
          <w:rFonts w:ascii="Arial" w:hAnsi="Arial" w:cs="Arial"/>
        </w:rPr>
      </w:pPr>
    </w:p>
    <w:tbl>
      <w:tblPr>
        <w:tblStyle w:val="aa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7"/>
        <w:gridCol w:w="3198"/>
      </w:tblGrid>
      <w:tr w:rsidR="009D10B8" w:rsidRPr="00FA38F5" w:rsidTr="00AF01BB">
        <w:tc>
          <w:tcPr>
            <w:tcW w:w="2943" w:type="dxa"/>
          </w:tcPr>
          <w:p w:rsidR="009D10B8" w:rsidRPr="00FA38F5" w:rsidRDefault="0060092A" w:rsidP="001B7D3D">
            <w:pPr>
              <w:jc w:val="center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  <w:noProof/>
                <w:szCs w:val="21"/>
                <w:lang w:eastAsia="ru-RU"/>
              </w:rPr>
              <w:drawing>
                <wp:inline distT="0" distB="0" distL="0" distR="0">
                  <wp:extent cx="1879869" cy="1416818"/>
                  <wp:effectExtent l="0" t="0" r="6350" b="0"/>
                  <wp:docPr id="1604" name="Рисунок 160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6" cy="141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0B8" w:rsidRPr="00FA38F5">
              <w:rPr>
                <w:rFonts w:ascii="Arial" w:hAnsi="Arial" w:cs="Arial"/>
              </w:rPr>
              <w:t>Установите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верхнюю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крышку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устройства.</w:t>
            </w:r>
          </w:p>
        </w:tc>
        <w:tc>
          <w:tcPr>
            <w:tcW w:w="2977" w:type="dxa"/>
          </w:tcPr>
          <w:p w:rsidR="009D10B8" w:rsidRPr="00FA38F5" w:rsidRDefault="0060092A" w:rsidP="001B7D3D">
            <w:pPr>
              <w:jc w:val="center"/>
              <w:rPr>
                <w:rFonts w:ascii="Arial" w:hAnsi="Arial" w:cs="Arial"/>
              </w:rPr>
            </w:pPr>
            <w:r w:rsidRPr="00FA38F5">
              <w:rPr>
                <w:rFonts w:ascii="Arial" w:hAnsi="Arial" w:cs="Arial"/>
                <w:noProof/>
                <w:szCs w:val="21"/>
                <w:lang w:eastAsia="ru-RU"/>
              </w:rPr>
              <w:drawing>
                <wp:inline distT="0" distB="0" distL="0" distR="0">
                  <wp:extent cx="1893200" cy="1426866"/>
                  <wp:effectExtent l="0" t="0" r="0" b="1905"/>
                  <wp:docPr id="1605" name="Рисунок 160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75" cy="142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10B8" w:rsidRPr="00FA38F5">
              <w:rPr>
                <w:rFonts w:ascii="Arial" w:hAnsi="Arial" w:cs="Arial"/>
              </w:rPr>
              <w:t>Плотно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прикрутите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ее</w:t>
            </w:r>
            <w:r w:rsidR="00761B31">
              <w:rPr>
                <w:rFonts w:ascii="Arial" w:hAnsi="Arial" w:cs="Arial"/>
              </w:rPr>
              <w:t xml:space="preserve"> </w:t>
            </w:r>
            <w:r w:rsidR="009D10B8" w:rsidRPr="00FA38F5">
              <w:rPr>
                <w:rFonts w:ascii="Arial" w:hAnsi="Arial" w:cs="Arial"/>
              </w:rPr>
              <w:t>шурупами.</w:t>
            </w:r>
          </w:p>
        </w:tc>
      </w:tr>
    </w:tbl>
    <w:p w:rsidR="006B1D3B" w:rsidRDefault="001B7D3D" w:rsidP="00973EC7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br w:type="textWrapping" w:clear="all"/>
      </w:r>
    </w:p>
    <w:p w:rsidR="006B1D3B" w:rsidRDefault="006B1D3B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br w:type="page"/>
      </w:r>
    </w:p>
    <w:p w:rsidR="000C77F8" w:rsidRPr="00973EC7" w:rsidRDefault="00263CA0" w:rsidP="0064747E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28"/>
        </w:rPr>
        <w:lastRenderedPageBreak/>
        <w:t>ВХОД В СИСТЕМУ</w:t>
      </w:r>
    </w:p>
    <w:p w:rsidR="000C77F8" w:rsidRPr="00973EC7" w:rsidRDefault="000C77F8" w:rsidP="000C77F8">
      <w:pPr>
        <w:spacing w:after="120" w:line="200" w:lineRule="exact"/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>Для настройки системы необходимо осуществить Вход в систему.</w:t>
      </w:r>
    </w:p>
    <w:p w:rsidR="000C77F8" w:rsidRPr="00973EC7" w:rsidRDefault="000C77F8" w:rsidP="000C77F8">
      <w:pPr>
        <w:spacing w:after="120" w:line="200" w:lineRule="exact"/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>В окне Вход выберете из выпадающего списка Пользователя, введите пароль.</w:t>
      </w:r>
    </w:p>
    <w:p w:rsidR="000C77F8" w:rsidRPr="00973EC7" w:rsidRDefault="000C77F8" w:rsidP="000C77F8">
      <w:pPr>
        <w:spacing w:before="360" w:after="1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inline distT="0" distB="0" distL="0" distR="0">
            <wp:extent cx="2321781" cy="2468731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8_09-34-20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508" t="35714" r="39332" b="24286"/>
                    <a:stretch/>
                  </pic:blipFill>
                  <pic:spPr bwMode="auto">
                    <a:xfrm>
                      <a:off x="0" y="0"/>
                      <a:ext cx="2323048" cy="247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77F8" w:rsidRPr="00973EC7" w:rsidRDefault="000C77F8" w:rsidP="000C77F8">
      <w:pPr>
        <w:spacing w:before="120" w:after="120"/>
        <w:jc w:val="both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Для пользователя </w:t>
      </w:r>
      <w:proofErr w:type="spellStart"/>
      <w:r>
        <w:rPr>
          <w:rFonts w:ascii="Arial" w:hAnsi="Arial" w:cs="Arial"/>
          <w:b/>
          <w:szCs w:val="21"/>
        </w:rPr>
        <w:t>admin</w:t>
      </w:r>
      <w:proofErr w:type="spellEnd"/>
      <w:r>
        <w:rPr>
          <w:rFonts w:ascii="Arial" w:hAnsi="Arial" w:cs="Arial"/>
          <w:b/>
          <w:szCs w:val="21"/>
        </w:rPr>
        <w:t xml:space="preserve"> </w:t>
      </w:r>
      <w:r w:rsidRPr="00973EC7">
        <w:rPr>
          <w:rFonts w:ascii="Arial" w:hAnsi="Arial" w:cs="Arial"/>
          <w:b/>
          <w:szCs w:val="21"/>
        </w:rPr>
        <w:t xml:space="preserve">пароль </w:t>
      </w:r>
      <w:r>
        <w:rPr>
          <w:rFonts w:ascii="Arial" w:hAnsi="Arial" w:cs="Arial"/>
          <w:b/>
          <w:szCs w:val="21"/>
        </w:rPr>
        <w:t>задается при первом запуске</w:t>
      </w:r>
      <w:r w:rsidRPr="00973EC7">
        <w:rPr>
          <w:rFonts w:ascii="Arial" w:hAnsi="Arial" w:cs="Arial"/>
          <w:b/>
          <w:szCs w:val="21"/>
        </w:rPr>
        <w:t>.</w:t>
      </w:r>
    </w:p>
    <w:p w:rsidR="000C77F8" w:rsidRPr="00973EC7" w:rsidRDefault="00263CA0" w:rsidP="0064747E">
      <w:pPr>
        <w:spacing w:after="120"/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ГЛАВНОЕ МЕНЮ</w:t>
      </w:r>
    </w:p>
    <w:p w:rsidR="000C77F8" w:rsidRPr="00973EC7" w:rsidRDefault="000C77F8" w:rsidP="000C77F8">
      <w:pPr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>Войдите в Главное меню для изменения основных настроек системы:</w:t>
      </w:r>
    </w:p>
    <w:p w:rsidR="000C77F8" w:rsidRPr="000B3915" w:rsidRDefault="000C77F8" w:rsidP="00263CA0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4971083" cy="211587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657" cy="21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F8" w:rsidRDefault="000C77F8" w:rsidP="000C77F8">
      <w:pPr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 xml:space="preserve">В нем </w:t>
      </w:r>
      <w:r>
        <w:rPr>
          <w:rFonts w:ascii="Arial" w:hAnsi="Arial" w:cs="Arial"/>
        </w:rPr>
        <w:t>расположены 6 основных разделов.</w:t>
      </w:r>
    </w:p>
    <w:p w:rsidR="000C77F8" w:rsidRDefault="000C77F8" w:rsidP="000C77F8">
      <w:pPr>
        <w:jc w:val="both"/>
        <w:rPr>
          <w:rFonts w:ascii="Arial" w:hAnsi="Arial" w:cs="Arial"/>
        </w:rPr>
      </w:pPr>
      <w:r w:rsidRPr="00973EC7">
        <w:rPr>
          <w:rFonts w:ascii="Arial" w:hAnsi="Arial" w:cs="Arial"/>
          <w:b/>
        </w:rPr>
        <w:t>Запись</w:t>
      </w:r>
      <w:r w:rsidRPr="00973EC7">
        <w:rPr>
          <w:rFonts w:ascii="Arial" w:hAnsi="Arial" w:cs="Arial"/>
        </w:rPr>
        <w:t>. С помощью данного раздела пользователь может изменить настройки записи по всем каналам</w:t>
      </w:r>
      <w:r>
        <w:rPr>
          <w:rFonts w:ascii="Arial" w:hAnsi="Arial" w:cs="Arial"/>
        </w:rPr>
        <w:t>.</w:t>
      </w:r>
    </w:p>
    <w:p w:rsidR="000C77F8" w:rsidRDefault="000C77F8" w:rsidP="000C77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Система</w:t>
      </w:r>
      <w:r w:rsidRPr="00973EC7">
        <w:rPr>
          <w:rFonts w:ascii="Arial" w:hAnsi="Arial" w:cs="Arial"/>
        </w:rPr>
        <w:t>. Раздел посвящен общим настройкам системы, в нем пользователь может осуществить первичные</w:t>
      </w:r>
      <w:r>
        <w:rPr>
          <w:rFonts w:ascii="Arial" w:hAnsi="Arial" w:cs="Arial"/>
        </w:rPr>
        <w:t xml:space="preserve"> настройки (язык, дата, время),</w:t>
      </w:r>
      <w:r w:rsidRPr="00577C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позволит управлять пользователями, </w:t>
      </w:r>
      <w:r w:rsidRPr="00973EC7">
        <w:rPr>
          <w:rFonts w:ascii="Arial" w:hAnsi="Arial" w:cs="Arial"/>
        </w:rPr>
        <w:t>а также настроить расписание таких действий системы, как обновление, перезагрузка, очистка старых файлов.</w:t>
      </w:r>
    </w:p>
    <w:p w:rsidR="000C77F8" w:rsidRDefault="000C77F8" w:rsidP="000C77F8">
      <w:pPr>
        <w:jc w:val="both"/>
        <w:rPr>
          <w:rFonts w:ascii="Arial" w:hAnsi="Arial" w:cs="Arial"/>
        </w:rPr>
      </w:pPr>
      <w:r w:rsidRPr="00577C55">
        <w:rPr>
          <w:rFonts w:ascii="Arial" w:hAnsi="Arial" w:cs="Arial"/>
          <w:b/>
        </w:rPr>
        <w:lastRenderedPageBreak/>
        <w:t>Настройка сети</w:t>
      </w:r>
      <w:r>
        <w:rPr>
          <w:rFonts w:ascii="Arial" w:hAnsi="Arial" w:cs="Arial"/>
        </w:rPr>
        <w:t>. С помощью данного раздела можно настраивать сетевые параметры.</w:t>
      </w:r>
    </w:p>
    <w:p w:rsidR="000C77F8" w:rsidRPr="00973EC7" w:rsidRDefault="000C77F8" w:rsidP="000C77F8">
      <w:pPr>
        <w:jc w:val="both"/>
        <w:rPr>
          <w:rFonts w:ascii="Arial" w:hAnsi="Arial" w:cs="Arial"/>
        </w:rPr>
      </w:pPr>
      <w:r w:rsidRPr="00577C55">
        <w:rPr>
          <w:rFonts w:ascii="Arial" w:hAnsi="Arial" w:cs="Arial"/>
          <w:b/>
        </w:rPr>
        <w:t>Устройство.</w:t>
      </w:r>
      <w:r>
        <w:rPr>
          <w:rFonts w:ascii="Arial" w:hAnsi="Arial" w:cs="Arial"/>
        </w:rPr>
        <w:t xml:space="preserve"> В данном разделе пользователь может получить основную информацию о жестких дисках, группах дисков.</w:t>
      </w:r>
    </w:p>
    <w:p w:rsidR="000C77F8" w:rsidRPr="0064747E" w:rsidRDefault="000C77F8" w:rsidP="000C77F8">
      <w:pPr>
        <w:pStyle w:val="2"/>
        <w:spacing w:after="0" w:line="120" w:lineRule="auto"/>
        <w:jc w:val="both"/>
        <w:rPr>
          <w:rFonts w:eastAsiaTheme="minorHAnsi" w:cs="Arial"/>
          <w:bCs w:val="0"/>
          <w:sz w:val="24"/>
          <w:szCs w:val="22"/>
          <w:lang w:eastAsia="en-US"/>
        </w:rPr>
      </w:pPr>
      <w:r w:rsidRPr="0064747E">
        <w:rPr>
          <w:rFonts w:eastAsiaTheme="minorHAnsi" w:cs="Arial"/>
          <w:bCs w:val="0"/>
          <w:sz w:val="24"/>
          <w:szCs w:val="22"/>
          <w:lang w:eastAsia="en-US"/>
        </w:rPr>
        <w:t>Выход</w:t>
      </w:r>
    </w:p>
    <w:p w:rsidR="000C77F8" w:rsidRDefault="000C77F8" w:rsidP="000C77F8">
      <w:pPr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>Для безопасног</w:t>
      </w:r>
      <w:r>
        <w:rPr>
          <w:rFonts w:ascii="Arial" w:hAnsi="Arial" w:cs="Arial"/>
        </w:rPr>
        <w:t xml:space="preserve">о выключения системы нажмите  </w:t>
      </w:r>
      <w:r>
        <w:rPr>
          <w:noProof/>
          <w:lang w:eastAsia="ru-RU"/>
        </w:rPr>
        <w:drawing>
          <wp:inline distT="0" distB="0" distL="0" distR="0">
            <wp:extent cx="446227" cy="28137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31" cy="28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3EC7">
        <w:rPr>
          <w:rFonts w:ascii="Arial" w:hAnsi="Arial" w:cs="Arial"/>
        </w:rPr>
        <w:t>, затем выберете Выключение.</w:t>
      </w:r>
    </w:p>
    <w:p w:rsidR="000C77F8" w:rsidRPr="00973EC7" w:rsidRDefault="000C77F8" w:rsidP="0064747E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4570664" cy="2402958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51" cy="24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F8" w:rsidRDefault="000C77F8" w:rsidP="000C77F8">
      <w:pPr>
        <w:jc w:val="both"/>
        <w:rPr>
          <w:rFonts w:ascii="Arial" w:hAnsi="Arial" w:cs="Arial"/>
          <w:b/>
        </w:rPr>
      </w:pPr>
      <w:r w:rsidRPr="00973EC7">
        <w:rPr>
          <w:rFonts w:ascii="Arial" w:hAnsi="Arial" w:cs="Arial"/>
          <w:b/>
        </w:rPr>
        <w:t>Во время работы устройства нежелательно выключать его нажатием на кнопку на задней панели или прямым отсоединением кабеля блока питания от разъема питания, особенно в процессе записи!</w:t>
      </w:r>
    </w:p>
    <w:p w:rsidR="000C77F8" w:rsidRPr="00973EC7" w:rsidRDefault="000C77F8" w:rsidP="000C77F8">
      <w:pPr>
        <w:tabs>
          <w:tab w:val="left" w:pos="4084"/>
        </w:tabs>
        <w:jc w:val="both"/>
        <w:rPr>
          <w:rFonts w:ascii="Arial" w:hAnsi="Arial" w:cs="Arial"/>
          <w:b/>
          <w:bCs/>
          <w:sz w:val="28"/>
        </w:rPr>
      </w:pPr>
      <w:r w:rsidRPr="00973EC7">
        <w:rPr>
          <w:rFonts w:ascii="Arial" w:hAnsi="Arial" w:cs="Arial"/>
          <w:b/>
          <w:bCs/>
          <w:sz w:val="28"/>
        </w:rPr>
        <w:t>Программы удаленного подключения и облачного сервиса</w:t>
      </w:r>
    </w:p>
    <w:p w:rsidR="000C77F8" w:rsidRPr="00973EC7" w:rsidRDefault="000C77F8" w:rsidP="000C77F8">
      <w:pPr>
        <w:pStyle w:val="a5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973EC7">
        <w:rPr>
          <w:rFonts w:ascii="Arial" w:hAnsi="Arial" w:cs="Arial"/>
          <w:sz w:val="24"/>
        </w:rPr>
        <w:t xml:space="preserve">Удаленный доступ для </w:t>
      </w:r>
      <w:proofErr w:type="spellStart"/>
      <w:r w:rsidRPr="00973EC7">
        <w:rPr>
          <w:rFonts w:ascii="Arial" w:hAnsi="Arial" w:cs="Arial"/>
          <w:sz w:val="24"/>
        </w:rPr>
        <w:t>iOS</w:t>
      </w:r>
      <w:proofErr w:type="spellEnd"/>
      <w:r w:rsidRPr="00973EC7">
        <w:rPr>
          <w:rFonts w:ascii="Arial" w:hAnsi="Arial" w:cs="Arial"/>
          <w:sz w:val="24"/>
        </w:rPr>
        <w:t xml:space="preserve"> - программа </w:t>
      </w:r>
      <w:proofErr w:type="spellStart"/>
      <w:r>
        <w:rPr>
          <w:rFonts w:ascii="Arial" w:hAnsi="Arial" w:cs="Arial"/>
          <w:sz w:val="24"/>
          <w:lang w:val="en-US"/>
        </w:rPr>
        <w:t>RCam</w:t>
      </w:r>
      <w:proofErr w:type="spellEnd"/>
      <w:r w:rsidRPr="00EF3BF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Monitor</w:t>
      </w:r>
      <w:r w:rsidRPr="00973EC7">
        <w:rPr>
          <w:rFonts w:ascii="Arial" w:hAnsi="Arial" w:cs="Arial"/>
          <w:sz w:val="24"/>
        </w:rPr>
        <w:t xml:space="preserve"> из </w:t>
      </w:r>
      <w:proofErr w:type="spellStart"/>
      <w:r w:rsidRPr="00973EC7">
        <w:rPr>
          <w:rFonts w:ascii="Arial" w:hAnsi="Arial" w:cs="Arial"/>
          <w:sz w:val="24"/>
        </w:rPr>
        <w:t>AppStore</w:t>
      </w:r>
      <w:proofErr w:type="spellEnd"/>
      <w:r w:rsidRPr="00973EC7">
        <w:rPr>
          <w:rFonts w:ascii="Arial" w:hAnsi="Arial" w:cs="Arial"/>
          <w:sz w:val="24"/>
        </w:rPr>
        <w:t>.</w:t>
      </w:r>
    </w:p>
    <w:p w:rsidR="000C77F8" w:rsidRPr="00973EC7" w:rsidRDefault="000C77F8" w:rsidP="000C77F8">
      <w:pPr>
        <w:pStyle w:val="a5"/>
        <w:numPr>
          <w:ilvl w:val="0"/>
          <w:numId w:val="17"/>
        </w:numPr>
        <w:jc w:val="both"/>
        <w:rPr>
          <w:rFonts w:ascii="Arial" w:hAnsi="Arial" w:cs="Arial"/>
          <w:sz w:val="24"/>
        </w:rPr>
      </w:pPr>
      <w:r w:rsidRPr="00973EC7">
        <w:rPr>
          <w:rFonts w:ascii="Arial" w:hAnsi="Arial" w:cs="Arial"/>
          <w:sz w:val="24"/>
        </w:rPr>
        <w:t xml:space="preserve">Удаленный доступ для </w:t>
      </w:r>
      <w:proofErr w:type="spellStart"/>
      <w:r w:rsidRPr="00973EC7">
        <w:rPr>
          <w:rFonts w:ascii="Arial" w:hAnsi="Arial" w:cs="Arial"/>
          <w:sz w:val="24"/>
        </w:rPr>
        <w:t>Android</w:t>
      </w:r>
      <w:proofErr w:type="spellEnd"/>
      <w:r w:rsidRPr="00973EC7">
        <w:rPr>
          <w:rFonts w:ascii="Arial" w:hAnsi="Arial" w:cs="Arial"/>
          <w:sz w:val="24"/>
        </w:rPr>
        <w:t xml:space="preserve"> – программа </w:t>
      </w:r>
      <w:proofErr w:type="spellStart"/>
      <w:r>
        <w:rPr>
          <w:rFonts w:ascii="Arial" w:hAnsi="Arial" w:cs="Arial"/>
          <w:sz w:val="24"/>
          <w:lang w:val="en-US"/>
        </w:rPr>
        <w:t>RCam</w:t>
      </w:r>
      <w:proofErr w:type="spellEnd"/>
      <w:r w:rsidRPr="00EF3BF3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Monitor</w:t>
      </w:r>
      <w:r w:rsidRPr="00973EC7">
        <w:rPr>
          <w:rFonts w:ascii="Arial" w:hAnsi="Arial" w:cs="Arial"/>
          <w:sz w:val="24"/>
        </w:rPr>
        <w:t xml:space="preserve"> из </w:t>
      </w:r>
      <w:proofErr w:type="spellStart"/>
      <w:r w:rsidRPr="00973EC7">
        <w:rPr>
          <w:rFonts w:ascii="Arial" w:hAnsi="Arial" w:cs="Arial"/>
          <w:sz w:val="24"/>
        </w:rPr>
        <w:t>Play</w:t>
      </w:r>
      <w:proofErr w:type="spellEnd"/>
      <w:r w:rsidRPr="00973EC7">
        <w:rPr>
          <w:rFonts w:ascii="Arial" w:hAnsi="Arial" w:cs="Arial"/>
          <w:sz w:val="24"/>
        </w:rPr>
        <w:t xml:space="preserve"> </w:t>
      </w:r>
      <w:proofErr w:type="spellStart"/>
      <w:r w:rsidRPr="00973EC7">
        <w:rPr>
          <w:rFonts w:ascii="Arial" w:hAnsi="Arial" w:cs="Arial"/>
          <w:sz w:val="24"/>
        </w:rPr>
        <w:t>Маркет</w:t>
      </w:r>
      <w:proofErr w:type="spellEnd"/>
      <w:r w:rsidRPr="00973EC7">
        <w:rPr>
          <w:rFonts w:ascii="Arial" w:hAnsi="Arial" w:cs="Arial"/>
          <w:sz w:val="24"/>
        </w:rPr>
        <w:t>.</w:t>
      </w:r>
    </w:p>
    <w:p w:rsidR="000C77F8" w:rsidRPr="00973EC7" w:rsidRDefault="000C77F8" w:rsidP="000C77F8">
      <w:pPr>
        <w:pStyle w:val="a5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973EC7">
        <w:rPr>
          <w:rFonts w:ascii="Arial" w:hAnsi="Arial" w:cs="Arial"/>
          <w:sz w:val="24"/>
          <w:szCs w:val="24"/>
        </w:rPr>
        <w:t>Последнюю версию программного обеспечения и инструкцию по работе с облачным сервисом Вы можете скачать на сайте http://www.itech-cctv.ru/ в разделе "Техподдержка" -&gt; "Загрузить ПО".</w:t>
      </w:r>
    </w:p>
    <w:p w:rsidR="000C77F8" w:rsidRPr="00973EC7" w:rsidRDefault="000C77F8" w:rsidP="000C77F8">
      <w:pPr>
        <w:pStyle w:val="a5"/>
        <w:ind w:left="786"/>
        <w:rPr>
          <w:rFonts w:ascii="Arial" w:hAnsi="Arial" w:cs="Arial"/>
          <w:sz w:val="24"/>
          <w:szCs w:val="24"/>
        </w:rPr>
      </w:pPr>
      <w:r w:rsidRPr="00973EC7">
        <w:rPr>
          <w:rFonts w:ascii="Arial" w:hAnsi="Arial" w:cs="Arial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50165</wp:posOffset>
            </wp:positionV>
            <wp:extent cx="723265" cy="647065"/>
            <wp:effectExtent l="0" t="0" r="635" b="635"/>
            <wp:wrapSquare wrapText="bothSides"/>
            <wp:docPr id="87" name="Рисунок 38" descr="C:\Users\Глущенко Олеся\Desktop\документы\руководства\для руководств - реги R\snimok_dybvfy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Глущенко Олеся\Desktop\документы\руководства\для руководств - реги R\snimok_dybvfyb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7F8" w:rsidRPr="00973EC7" w:rsidRDefault="000C77F8" w:rsidP="000C77F8">
      <w:pPr>
        <w:pStyle w:val="a5"/>
        <w:spacing w:after="0"/>
        <w:ind w:left="786"/>
        <w:rPr>
          <w:rFonts w:ascii="Arial" w:hAnsi="Arial" w:cs="Arial"/>
          <w:b/>
          <w:sz w:val="26"/>
          <w:szCs w:val="26"/>
        </w:rPr>
      </w:pPr>
      <w:r w:rsidRPr="00973EC7">
        <w:rPr>
          <w:rFonts w:ascii="Arial" w:hAnsi="Arial" w:cs="Arial"/>
          <w:b/>
          <w:sz w:val="26"/>
          <w:szCs w:val="26"/>
        </w:rPr>
        <w:t xml:space="preserve">Производитель не несет ответственность за работу облачного сервиса 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icloud</w:t>
      </w:r>
      <w:proofErr w:type="spellEnd"/>
      <w:r w:rsidRPr="00EF3BF3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  <w:lang w:val="en-US"/>
        </w:rPr>
        <w:t>eye</w:t>
      </w:r>
      <w:r w:rsidRPr="00973EC7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  <w:lang w:val="en-US"/>
        </w:rPr>
        <w:t>com</w:t>
      </w:r>
      <w:r w:rsidRPr="00973EC7">
        <w:rPr>
          <w:rFonts w:ascii="Arial" w:hAnsi="Arial" w:cs="Arial"/>
          <w:b/>
          <w:sz w:val="26"/>
          <w:szCs w:val="26"/>
        </w:rPr>
        <w:t>!</w:t>
      </w:r>
    </w:p>
    <w:p w:rsidR="0064747E" w:rsidRDefault="0064747E" w:rsidP="000C77F8">
      <w:pPr>
        <w:spacing w:before="240" w:after="240"/>
        <w:jc w:val="center"/>
        <w:rPr>
          <w:rFonts w:ascii="Arial" w:hAnsi="Arial" w:cs="Arial"/>
          <w:b/>
          <w:bCs/>
          <w:sz w:val="28"/>
        </w:rPr>
      </w:pPr>
    </w:p>
    <w:p w:rsidR="0064747E" w:rsidRDefault="0064747E" w:rsidP="000C77F8">
      <w:pPr>
        <w:spacing w:before="240" w:after="240"/>
        <w:jc w:val="center"/>
        <w:rPr>
          <w:rFonts w:ascii="Arial" w:hAnsi="Arial" w:cs="Arial"/>
          <w:b/>
          <w:bCs/>
          <w:sz w:val="28"/>
        </w:rPr>
      </w:pPr>
    </w:p>
    <w:p w:rsidR="000C77F8" w:rsidRPr="00973EC7" w:rsidRDefault="00263CA0" w:rsidP="0064747E">
      <w:pPr>
        <w:spacing w:before="240" w:after="240"/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lastRenderedPageBreak/>
        <w:t>УДАЛЕННЫЙ ДОСТУП К ПК</w:t>
      </w:r>
    </w:p>
    <w:p w:rsidR="000C77F8" w:rsidRPr="00973EC7" w:rsidRDefault="000C77F8" w:rsidP="000C77F8">
      <w:pPr>
        <w:spacing w:after="0"/>
        <w:ind w:firstLine="426"/>
        <w:jc w:val="both"/>
        <w:rPr>
          <w:rFonts w:ascii="Arial" w:hAnsi="Arial" w:cs="Arial"/>
        </w:rPr>
      </w:pPr>
      <w:r w:rsidRPr="00973EC7">
        <w:rPr>
          <w:rFonts w:ascii="Arial" w:hAnsi="Arial" w:cs="Arial"/>
        </w:rPr>
        <w:t>Подключение к системе через Интернет осущест</w:t>
      </w:r>
      <w:r w:rsidR="000F382D">
        <w:rPr>
          <w:rFonts w:ascii="Arial" w:hAnsi="Arial" w:cs="Arial"/>
        </w:rPr>
        <w:t xml:space="preserve">вляется через Веб-интерфейс и </w:t>
      </w:r>
      <w:r w:rsidR="000F382D">
        <w:rPr>
          <w:rFonts w:ascii="Arial" w:hAnsi="Arial" w:cs="Arial"/>
          <w:lang w:val="en-US"/>
        </w:rPr>
        <w:t>Surveillance</w:t>
      </w:r>
      <w:r w:rsidR="000F382D" w:rsidRPr="000F382D">
        <w:rPr>
          <w:rFonts w:ascii="Arial" w:hAnsi="Arial" w:cs="Arial"/>
        </w:rPr>
        <w:t xml:space="preserve"> </w:t>
      </w:r>
      <w:r w:rsidR="000F382D">
        <w:rPr>
          <w:rFonts w:ascii="Arial" w:hAnsi="Arial" w:cs="Arial"/>
          <w:lang w:val="en-US"/>
        </w:rPr>
        <w:t>Client</w:t>
      </w:r>
      <w:r w:rsidRPr="00973EC7">
        <w:rPr>
          <w:rFonts w:ascii="Arial" w:hAnsi="Arial" w:cs="Arial"/>
        </w:rPr>
        <w:t xml:space="preserve">. Работа с интерфейсом осуществляется через браузер </w:t>
      </w:r>
      <w:proofErr w:type="spellStart"/>
      <w:r w:rsidRPr="00973EC7">
        <w:rPr>
          <w:rFonts w:ascii="Arial" w:hAnsi="Arial" w:cs="Arial"/>
        </w:rPr>
        <w:t>Internet</w:t>
      </w:r>
      <w:proofErr w:type="spellEnd"/>
      <w:r w:rsidRPr="00973EC7">
        <w:rPr>
          <w:rFonts w:ascii="Arial" w:hAnsi="Arial" w:cs="Arial"/>
        </w:rPr>
        <w:t xml:space="preserve"> </w:t>
      </w:r>
      <w:proofErr w:type="spellStart"/>
      <w:r w:rsidRPr="00973EC7">
        <w:rPr>
          <w:rFonts w:ascii="Arial" w:hAnsi="Arial" w:cs="Arial"/>
        </w:rPr>
        <w:t>Explorer</w:t>
      </w:r>
      <w:proofErr w:type="spellEnd"/>
      <w:r w:rsidRPr="00973EC7">
        <w:rPr>
          <w:rFonts w:ascii="Arial" w:hAnsi="Arial" w:cs="Arial"/>
        </w:rPr>
        <w:t xml:space="preserve">, в адресную строку вводится IP адрес видеорегистратора. При возникновении проблем, необходимо будет добавить IP-адрес видеорегистратора в «надежные узлы», разрешить загрузку неподписанных элементов управления </w:t>
      </w:r>
      <w:proofErr w:type="spellStart"/>
      <w:r w:rsidRPr="00973EC7">
        <w:rPr>
          <w:rFonts w:ascii="Arial" w:hAnsi="Arial" w:cs="Arial"/>
        </w:rPr>
        <w:t>ActiveX</w:t>
      </w:r>
      <w:proofErr w:type="spellEnd"/>
      <w:r w:rsidRPr="00973EC7">
        <w:rPr>
          <w:rFonts w:ascii="Arial" w:hAnsi="Arial" w:cs="Arial"/>
        </w:rPr>
        <w:t xml:space="preserve"> и использование элементов управления </w:t>
      </w:r>
      <w:proofErr w:type="spellStart"/>
      <w:r w:rsidRPr="00973EC7">
        <w:rPr>
          <w:rFonts w:ascii="Arial" w:hAnsi="Arial" w:cs="Arial"/>
        </w:rPr>
        <w:t>ActiveX</w:t>
      </w:r>
      <w:proofErr w:type="spellEnd"/>
      <w:r w:rsidRPr="00973EC7">
        <w:rPr>
          <w:rFonts w:ascii="Arial" w:hAnsi="Arial" w:cs="Arial"/>
        </w:rPr>
        <w:t xml:space="preserve">, не помеченных как безопасные для использования, в Свойствах обозревателя. Для входа в систему необходимо ввести логин и пароль доступа и нажать </w:t>
      </w:r>
      <w:r>
        <w:rPr>
          <w:rFonts w:ascii="Arial" w:hAnsi="Arial" w:cs="Arial"/>
          <w:lang w:val="en-US"/>
        </w:rPr>
        <w:t>Login</w:t>
      </w:r>
      <w:r w:rsidRPr="00973EC7">
        <w:rPr>
          <w:rFonts w:ascii="Arial" w:hAnsi="Arial" w:cs="Arial"/>
        </w:rPr>
        <w:t>. После подключения к Веб-интерфейсу откроется окно предварительного просмотра. Все настройки дублируют разделы главного меню видеорегистратора.</w:t>
      </w:r>
    </w:p>
    <w:p w:rsidR="000C77F8" w:rsidRPr="00973EC7" w:rsidRDefault="000C77F8" w:rsidP="000C77F8">
      <w:pPr>
        <w:jc w:val="both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eastAsia="ru-RU"/>
        </w:rPr>
        <w:drawing>
          <wp:inline distT="0" distB="0" distL="0" distR="0">
            <wp:extent cx="5693134" cy="291812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8_09-34-52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7" t="7382" r="1834" b="5237"/>
                    <a:stretch/>
                  </pic:blipFill>
                  <pic:spPr bwMode="auto">
                    <a:xfrm>
                      <a:off x="0" y="0"/>
                      <a:ext cx="5696239" cy="291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E3C" w:rsidRDefault="00D73E3C" w:rsidP="0020682D">
      <w:pPr>
        <w:rPr>
          <w:rFonts w:ascii="Arial" w:hAnsi="Arial" w:cs="Arial"/>
          <w:sz w:val="20"/>
        </w:rPr>
      </w:pPr>
    </w:p>
    <w:p w:rsidR="00E66C70" w:rsidRPr="00871EB6" w:rsidRDefault="00E66C70" w:rsidP="0020682D">
      <w:pPr>
        <w:rPr>
          <w:rFonts w:ascii="Arial" w:hAnsi="Arial" w:cs="Arial"/>
          <w:sz w:val="20"/>
        </w:rPr>
      </w:pPr>
    </w:p>
    <w:p w:rsidR="00D73E3C" w:rsidRDefault="00D73E3C" w:rsidP="00D73E3C">
      <w:pPr>
        <w:rPr>
          <w:rFonts w:ascii="Arial" w:hAnsi="Arial" w:cs="Arial"/>
          <w:sz w:val="20"/>
        </w:rPr>
      </w:pPr>
    </w:p>
    <w:p w:rsidR="00D73E3C" w:rsidRDefault="00A40C57" w:rsidP="00A40C57">
      <w:pPr>
        <w:jc w:val="center"/>
        <w:rPr>
          <w:rFonts w:ascii="Arial" w:hAnsi="Arial" w:cs="Arial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E3C" w:rsidSect="00D73E3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385" w:right="991" w:bottom="1134" w:left="1560" w:header="851" w:footer="728" w:gutter="0"/>
      <w:cols w:space="720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42A" w:rsidRDefault="001C642A" w:rsidP="009065F5">
      <w:r>
        <w:separator/>
      </w:r>
    </w:p>
  </w:endnote>
  <w:endnote w:type="continuationSeparator" w:id="0">
    <w:p w:rsidR="001C642A" w:rsidRDefault="001C642A" w:rsidP="009065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841888"/>
      <w:docPartObj>
        <w:docPartGallery w:val="Page Numbers (Bottom of Page)"/>
        <w:docPartUnique/>
      </w:docPartObj>
    </w:sdtPr>
    <w:sdtContent>
      <w:p w:rsidR="002D2D99" w:rsidRPr="00DA2A81" w:rsidRDefault="00A336F4" w:rsidP="00DA2A81">
        <w:pPr>
          <w:pStyle w:val="a8"/>
          <w:jc w:val="center"/>
        </w:pPr>
        <w:r>
          <w:fldChar w:fldCharType="begin"/>
        </w:r>
        <w:r w:rsidR="002D2D99">
          <w:instrText>PAGE   \* MERGEFORMAT</w:instrText>
        </w:r>
        <w:r>
          <w:fldChar w:fldCharType="separate"/>
        </w:r>
        <w:r w:rsidR="00564CD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CF1" w:rsidRPr="003F3CCB" w:rsidRDefault="00DD3CF1" w:rsidP="003F3CCB">
    <w:pPr>
      <w:pStyle w:val="a8"/>
      <w:jc w:val="center"/>
      <w:rPr>
        <w:rFonts w:ascii="Arial" w:hAnsi="Arial" w:cs="Arial"/>
        <w:sz w:val="36"/>
        <w:szCs w:val="36"/>
      </w:rPr>
    </w:pPr>
    <w:r w:rsidRPr="00DD3CF1">
      <w:rPr>
        <w:rFonts w:ascii="Arial" w:hAnsi="Arial" w:cs="Arial"/>
        <w:sz w:val="36"/>
        <w:szCs w:val="36"/>
        <w:lang w:val="en-US"/>
      </w:rPr>
      <w:t>www.itech-cctv.ru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42A" w:rsidRDefault="001C642A" w:rsidP="009065F5">
      <w:r>
        <w:separator/>
      </w:r>
    </w:p>
  </w:footnote>
  <w:footnote w:type="continuationSeparator" w:id="0">
    <w:p w:rsidR="001C642A" w:rsidRDefault="001C642A" w:rsidP="009065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99" w:rsidRDefault="002D2D99" w:rsidP="00622C03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5274310" cy="360829"/>
          <wp:effectExtent l="0" t="0" r="2540" b="1270"/>
          <wp:docPr id="162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360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D99" w:rsidRDefault="002D2D99" w:rsidP="009065F5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2pt;height:9.2pt" o:bullet="t">
        <v:imagedata r:id="rId1" o:title="BD14830_"/>
      </v:shape>
    </w:pict>
  </w:numPicBullet>
  <w:abstractNum w:abstractNumId="0">
    <w:nsid w:val="01BF2F11"/>
    <w:multiLevelType w:val="hybridMultilevel"/>
    <w:tmpl w:val="9B9880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A63C8"/>
    <w:multiLevelType w:val="hybridMultilevel"/>
    <w:tmpl w:val="9BE4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330B1"/>
    <w:multiLevelType w:val="hybridMultilevel"/>
    <w:tmpl w:val="BF7A3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D1966"/>
    <w:multiLevelType w:val="hybridMultilevel"/>
    <w:tmpl w:val="38A6BE6E"/>
    <w:lvl w:ilvl="0" w:tplc="46E40D6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B4BAE"/>
    <w:multiLevelType w:val="hybridMultilevel"/>
    <w:tmpl w:val="C6C2B0C4"/>
    <w:lvl w:ilvl="0" w:tplc="92EE474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0694A"/>
    <w:multiLevelType w:val="hybridMultilevel"/>
    <w:tmpl w:val="3DFE9696"/>
    <w:lvl w:ilvl="0" w:tplc="966AF70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8D098D"/>
    <w:multiLevelType w:val="hybridMultilevel"/>
    <w:tmpl w:val="B5865BCC"/>
    <w:lvl w:ilvl="0" w:tplc="5F8AA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02231"/>
    <w:multiLevelType w:val="hybridMultilevel"/>
    <w:tmpl w:val="EBBC418E"/>
    <w:lvl w:ilvl="0" w:tplc="FA52DC30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F7F39"/>
    <w:multiLevelType w:val="hybridMultilevel"/>
    <w:tmpl w:val="F080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56D39"/>
    <w:multiLevelType w:val="hybridMultilevel"/>
    <w:tmpl w:val="EB84E392"/>
    <w:lvl w:ilvl="0" w:tplc="35A21438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9184F"/>
    <w:multiLevelType w:val="hybridMultilevel"/>
    <w:tmpl w:val="9BE4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95302D"/>
    <w:multiLevelType w:val="hybridMultilevel"/>
    <w:tmpl w:val="72628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9C3F8D"/>
    <w:multiLevelType w:val="hybridMultilevel"/>
    <w:tmpl w:val="BDD4F762"/>
    <w:lvl w:ilvl="0" w:tplc="59A0E02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F08678C"/>
    <w:multiLevelType w:val="hybridMultilevel"/>
    <w:tmpl w:val="6F2C5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C71342"/>
    <w:multiLevelType w:val="hybridMultilevel"/>
    <w:tmpl w:val="8CA2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500E1F"/>
    <w:multiLevelType w:val="hybridMultilevel"/>
    <w:tmpl w:val="567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13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  <w:num w:numId="11">
    <w:abstractNumId w:val="10"/>
  </w:num>
  <w:num w:numId="12">
    <w:abstractNumId w:val="17"/>
  </w:num>
  <w:num w:numId="13">
    <w:abstractNumId w:val="0"/>
  </w:num>
  <w:num w:numId="14">
    <w:abstractNumId w:val="7"/>
  </w:num>
  <w:num w:numId="15">
    <w:abstractNumId w:val="14"/>
  </w:num>
  <w:num w:numId="16">
    <w:abstractNumId w:val="11"/>
  </w:num>
  <w:num w:numId="17">
    <w:abstractNumId w:val="6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580"/>
    <w:rsid w:val="00014EE2"/>
    <w:rsid w:val="000173EB"/>
    <w:rsid w:val="00017987"/>
    <w:rsid w:val="00027616"/>
    <w:rsid w:val="000318CC"/>
    <w:rsid w:val="00032CB5"/>
    <w:rsid w:val="000331A0"/>
    <w:rsid w:val="00040D9C"/>
    <w:rsid w:val="00051AC9"/>
    <w:rsid w:val="000540EC"/>
    <w:rsid w:val="00060C83"/>
    <w:rsid w:val="000737D4"/>
    <w:rsid w:val="00085251"/>
    <w:rsid w:val="000A1BD5"/>
    <w:rsid w:val="000A434A"/>
    <w:rsid w:val="000A4368"/>
    <w:rsid w:val="000B305F"/>
    <w:rsid w:val="000B3915"/>
    <w:rsid w:val="000B4039"/>
    <w:rsid w:val="000B644B"/>
    <w:rsid w:val="000C06AE"/>
    <w:rsid w:val="000C77F8"/>
    <w:rsid w:val="000D2EF1"/>
    <w:rsid w:val="000E6A8A"/>
    <w:rsid w:val="000F382D"/>
    <w:rsid w:val="000F56B2"/>
    <w:rsid w:val="000F79A4"/>
    <w:rsid w:val="0010259F"/>
    <w:rsid w:val="00103053"/>
    <w:rsid w:val="00111260"/>
    <w:rsid w:val="0011541C"/>
    <w:rsid w:val="00122235"/>
    <w:rsid w:val="00124B81"/>
    <w:rsid w:val="001307B5"/>
    <w:rsid w:val="00135364"/>
    <w:rsid w:val="001405C7"/>
    <w:rsid w:val="001407D6"/>
    <w:rsid w:val="0014643F"/>
    <w:rsid w:val="00147FF6"/>
    <w:rsid w:val="00155C65"/>
    <w:rsid w:val="00167719"/>
    <w:rsid w:val="001708A2"/>
    <w:rsid w:val="00191206"/>
    <w:rsid w:val="00196A3F"/>
    <w:rsid w:val="001A0777"/>
    <w:rsid w:val="001A221F"/>
    <w:rsid w:val="001A66BA"/>
    <w:rsid w:val="001B0190"/>
    <w:rsid w:val="001B57FE"/>
    <w:rsid w:val="001B7D3D"/>
    <w:rsid w:val="001C642A"/>
    <w:rsid w:val="001C677E"/>
    <w:rsid w:val="001E3AAE"/>
    <w:rsid w:val="001E5D88"/>
    <w:rsid w:val="001E78D1"/>
    <w:rsid w:val="001F38CF"/>
    <w:rsid w:val="001F6788"/>
    <w:rsid w:val="00202DEE"/>
    <w:rsid w:val="002034BE"/>
    <w:rsid w:val="00203B05"/>
    <w:rsid w:val="0020682D"/>
    <w:rsid w:val="00213B67"/>
    <w:rsid w:val="0022213E"/>
    <w:rsid w:val="0023379F"/>
    <w:rsid w:val="00237357"/>
    <w:rsid w:val="002421D0"/>
    <w:rsid w:val="00256886"/>
    <w:rsid w:val="00263CA0"/>
    <w:rsid w:val="00266529"/>
    <w:rsid w:val="002670F0"/>
    <w:rsid w:val="00267782"/>
    <w:rsid w:val="0027377E"/>
    <w:rsid w:val="002778D9"/>
    <w:rsid w:val="0028651F"/>
    <w:rsid w:val="00290746"/>
    <w:rsid w:val="00293B1E"/>
    <w:rsid w:val="00297526"/>
    <w:rsid w:val="002A01BD"/>
    <w:rsid w:val="002A448E"/>
    <w:rsid w:val="002B3967"/>
    <w:rsid w:val="002B4398"/>
    <w:rsid w:val="002C0F75"/>
    <w:rsid w:val="002C59CB"/>
    <w:rsid w:val="002D220E"/>
    <w:rsid w:val="002D2D99"/>
    <w:rsid w:val="002D7B2A"/>
    <w:rsid w:val="002F5EFF"/>
    <w:rsid w:val="002F6ABF"/>
    <w:rsid w:val="00306E92"/>
    <w:rsid w:val="00320A2B"/>
    <w:rsid w:val="00322601"/>
    <w:rsid w:val="00335C3C"/>
    <w:rsid w:val="00336E2E"/>
    <w:rsid w:val="00343C7A"/>
    <w:rsid w:val="0034462E"/>
    <w:rsid w:val="003504AA"/>
    <w:rsid w:val="003547FC"/>
    <w:rsid w:val="00363199"/>
    <w:rsid w:val="00370171"/>
    <w:rsid w:val="00370324"/>
    <w:rsid w:val="003708B3"/>
    <w:rsid w:val="0037541C"/>
    <w:rsid w:val="0038390B"/>
    <w:rsid w:val="00384999"/>
    <w:rsid w:val="00390094"/>
    <w:rsid w:val="003949E5"/>
    <w:rsid w:val="00397F97"/>
    <w:rsid w:val="003A227B"/>
    <w:rsid w:val="003B322D"/>
    <w:rsid w:val="003B6968"/>
    <w:rsid w:val="003C3FF9"/>
    <w:rsid w:val="003D5D84"/>
    <w:rsid w:val="003D6C4E"/>
    <w:rsid w:val="003D7576"/>
    <w:rsid w:val="003E07D4"/>
    <w:rsid w:val="003F10F3"/>
    <w:rsid w:val="003F1BFD"/>
    <w:rsid w:val="003F3CCB"/>
    <w:rsid w:val="003F4508"/>
    <w:rsid w:val="003F5DF2"/>
    <w:rsid w:val="003F7A53"/>
    <w:rsid w:val="004100FA"/>
    <w:rsid w:val="004124AC"/>
    <w:rsid w:val="00424A24"/>
    <w:rsid w:val="00427491"/>
    <w:rsid w:val="00433B14"/>
    <w:rsid w:val="00443731"/>
    <w:rsid w:val="00447B26"/>
    <w:rsid w:val="00451FFB"/>
    <w:rsid w:val="0045311F"/>
    <w:rsid w:val="004531E7"/>
    <w:rsid w:val="00455578"/>
    <w:rsid w:val="00460DD4"/>
    <w:rsid w:val="00467BA0"/>
    <w:rsid w:val="00481C14"/>
    <w:rsid w:val="0048203A"/>
    <w:rsid w:val="00491139"/>
    <w:rsid w:val="004A43D3"/>
    <w:rsid w:val="004A6DC9"/>
    <w:rsid w:val="004B34DE"/>
    <w:rsid w:val="004B61D9"/>
    <w:rsid w:val="004E41C9"/>
    <w:rsid w:val="004F0331"/>
    <w:rsid w:val="00501725"/>
    <w:rsid w:val="00507CEB"/>
    <w:rsid w:val="005105AB"/>
    <w:rsid w:val="00510C54"/>
    <w:rsid w:val="0051345E"/>
    <w:rsid w:val="00514531"/>
    <w:rsid w:val="00525614"/>
    <w:rsid w:val="00527A03"/>
    <w:rsid w:val="00532815"/>
    <w:rsid w:val="00541FCA"/>
    <w:rsid w:val="00542336"/>
    <w:rsid w:val="00543376"/>
    <w:rsid w:val="00543F18"/>
    <w:rsid w:val="005525F0"/>
    <w:rsid w:val="00554C08"/>
    <w:rsid w:val="00562484"/>
    <w:rsid w:val="00564CDA"/>
    <w:rsid w:val="00567B16"/>
    <w:rsid w:val="005767BF"/>
    <w:rsid w:val="00577C55"/>
    <w:rsid w:val="00577CAB"/>
    <w:rsid w:val="00580C79"/>
    <w:rsid w:val="00582A38"/>
    <w:rsid w:val="00582BFA"/>
    <w:rsid w:val="005850EC"/>
    <w:rsid w:val="00587B50"/>
    <w:rsid w:val="0059348D"/>
    <w:rsid w:val="00593B88"/>
    <w:rsid w:val="00595991"/>
    <w:rsid w:val="00595F90"/>
    <w:rsid w:val="005A0DF0"/>
    <w:rsid w:val="005A1D2C"/>
    <w:rsid w:val="005B6C8F"/>
    <w:rsid w:val="005C0DE0"/>
    <w:rsid w:val="005C134E"/>
    <w:rsid w:val="005C3114"/>
    <w:rsid w:val="005D2E4F"/>
    <w:rsid w:val="005E23C9"/>
    <w:rsid w:val="005F7702"/>
    <w:rsid w:val="006001E3"/>
    <w:rsid w:val="0060092A"/>
    <w:rsid w:val="00612C86"/>
    <w:rsid w:val="00621C66"/>
    <w:rsid w:val="00622C03"/>
    <w:rsid w:val="0064747E"/>
    <w:rsid w:val="0065470E"/>
    <w:rsid w:val="00654DD7"/>
    <w:rsid w:val="0065515B"/>
    <w:rsid w:val="00665124"/>
    <w:rsid w:val="00667209"/>
    <w:rsid w:val="006904E3"/>
    <w:rsid w:val="00696CBF"/>
    <w:rsid w:val="006A3F0F"/>
    <w:rsid w:val="006A4FDE"/>
    <w:rsid w:val="006B0649"/>
    <w:rsid w:val="006B1D3B"/>
    <w:rsid w:val="006B6803"/>
    <w:rsid w:val="006C4C2D"/>
    <w:rsid w:val="006D0878"/>
    <w:rsid w:val="006D2FAC"/>
    <w:rsid w:val="006E0F54"/>
    <w:rsid w:val="006E1762"/>
    <w:rsid w:val="006E5872"/>
    <w:rsid w:val="006F7394"/>
    <w:rsid w:val="006F7C68"/>
    <w:rsid w:val="006F7F3C"/>
    <w:rsid w:val="00703929"/>
    <w:rsid w:val="0070422B"/>
    <w:rsid w:val="007133C0"/>
    <w:rsid w:val="00731F00"/>
    <w:rsid w:val="00737A1D"/>
    <w:rsid w:val="00740E55"/>
    <w:rsid w:val="00743580"/>
    <w:rsid w:val="00761B31"/>
    <w:rsid w:val="00767DD7"/>
    <w:rsid w:val="00777E2B"/>
    <w:rsid w:val="007803A5"/>
    <w:rsid w:val="00783A15"/>
    <w:rsid w:val="00791921"/>
    <w:rsid w:val="007942FE"/>
    <w:rsid w:val="0079440F"/>
    <w:rsid w:val="00795075"/>
    <w:rsid w:val="00797286"/>
    <w:rsid w:val="007A3453"/>
    <w:rsid w:val="007B3D28"/>
    <w:rsid w:val="007B545F"/>
    <w:rsid w:val="007C13D5"/>
    <w:rsid w:val="007C3AD4"/>
    <w:rsid w:val="007D00B2"/>
    <w:rsid w:val="007E11FE"/>
    <w:rsid w:val="007E4C89"/>
    <w:rsid w:val="007F1F7B"/>
    <w:rsid w:val="007F3A4E"/>
    <w:rsid w:val="00804533"/>
    <w:rsid w:val="00805F39"/>
    <w:rsid w:val="0080612D"/>
    <w:rsid w:val="00807B07"/>
    <w:rsid w:val="00812B84"/>
    <w:rsid w:val="00814493"/>
    <w:rsid w:val="008204D0"/>
    <w:rsid w:val="0082053D"/>
    <w:rsid w:val="008336BF"/>
    <w:rsid w:val="00834F02"/>
    <w:rsid w:val="00841C21"/>
    <w:rsid w:val="0084247D"/>
    <w:rsid w:val="00842865"/>
    <w:rsid w:val="008465F0"/>
    <w:rsid w:val="00847BE4"/>
    <w:rsid w:val="00847C85"/>
    <w:rsid w:val="00850D39"/>
    <w:rsid w:val="00851E8F"/>
    <w:rsid w:val="00852E01"/>
    <w:rsid w:val="0086058D"/>
    <w:rsid w:val="00863B8C"/>
    <w:rsid w:val="00871EB6"/>
    <w:rsid w:val="00874B21"/>
    <w:rsid w:val="00884544"/>
    <w:rsid w:val="008846D9"/>
    <w:rsid w:val="008A7D14"/>
    <w:rsid w:val="008B3280"/>
    <w:rsid w:val="008B71B1"/>
    <w:rsid w:val="008D7ABB"/>
    <w:rsid w:val="008E19C7"/>
    <w:rsid w:val="008E2D0A"/>
    <w:rsid w:val="008F2773"/>
    <w:rsid w:val="009065F5"/>
    <w:rsid w:val="009111F8"/>
    <w:rsid w:val="009120A5"/>
    <w:rsid w:val="00917AB4"/>
    <w:rsid w:val="00917B07"/>
    <w:rsid w:val="0092062C"/>
    <w:rsid w:val="0092287D"/>
    <w:rsid w:val="00923AD8"/>
    <w:rsid w:val="009242BD"/>
    <w:rsid w:val="00924DD9"/>
    <w:rsid w:val="0093379D"/>
    <w:rsid w:val="00941FDF"/>
    <w:rsid w:val="009456CA"/>
    <w:rsid w:val="00946497"/>
    <w:rsid w:val="009474A9"/>
    <w:rsid w:val="00962BC4"/>
    <w:rsid w:val="00970ED2"/>
    <w:rsid w:val="00973EC7"/>
    <w:rsid w:val="00987ECF"/>
    <w:rsid w:val="009961CF"/>
    <w:rsid w:val="009969D7"/>
    <w:rsid w:val="009A6978"/>
    <w:rsid w:val="009B5DE7"/>
    <w:rsid w:val="009C67CB"/>
    <w:rsid w:val="009D10B8"/>
    <w:rsid w:val="009D2C06"/>
    <w:rsid w:val="009D3552"/>
    <w:rsid w:val="009E2D30"/>
    <w:rsid w:val="009F372D"/>
    <w:rsid w:val="00A01E2F"/>
    <w:rsid w:val="00A02CDB"/>
    <w:rsid w:val="00A158D9"/>
    <w:rsid w:val="00A16BB9"/>
    <w:rsid w:val="00A25642"/>
    <w:rsid w:val="00A260EF"/>
    <w:rsid w:val="00A30D50"/>
    <w:rsid w:val="00A336F4"/>
    <w:rsid w:val="00A40C57"/>
    <w:rsid w:val="00A41851"/>
    <w:rsid w:val="00A424D0"/>
    <w:rsid w:val="00A42A8C"/>
    <w:rsid w:val="00A534B2"/>
    <w:rsid w:val="00A56F62"/>
    <w:rsid w:val="00A666E1"/>
    <w:rsid w:val="00A80067"/>
    <w:rsid w:val="00A81A38"/>
    <w:rsid w:val="00A9210C"/>
    <w:rsid w:val="00A95999"/>
    <w:rsid w:val="00AA41D8"/>
    <w:rsid w:val="00AB7A2A"/>
    <w:rsid w:val="00AC2F56"/>
    <w:rsid w:val="00AD1554"/>
    <w:rsid w:val="00AF01BB"/>
    <w:rsid w:val="00AF0CB3"/>
    <w:rsid w:val="00AF248C"/>
    <w:rsid w:val="00AF4ADC"/>
    <w:rsid w:val="00B01602"/>
    <w:rsid w:val="00B12888"/>
    <w:rsid w:val="00B2790D"/>
    <w:rsid w:val="00B31381"/>
    <w:rsid w:val="00B32F81"/>
    <w:rsid w:val="00B37F8B"/>
    <w:rsid w:val="00B4768B"/>
    <w:rsid w:val="00B504B6"/>
    <w:rsid w:val="00B548CF"/>
    <w:rsid w:val="00B56BFD"/>
    <w:rsid w:val="00B62580"/>
    <w:rsid w:val="00B63C40"/>
    <w:rsid w:val="00B63CF7"/>
    <w:rsid w:val="00B64794"/>
    <w:rsid w:val="00B64E60"/>
    <w:rsid w:val="00B7144D"/>
    <w:rsid w:val="00B822EB"/>
    <w:rsid w:val="00B8399F"/>
    <w:rsid w:val="00B90D57"/>
    <w:rsid w:val="00BA0405"/>
    <w:rsid w:val="00BC17A6"/>
    <w:rsid w:val="00BC4FCA"/>
    <w:rsid w:val="00BF196E"/>
    <w:rsid w:val="00BF1C0B"/>
    <w:rsid w:val="00BF5645"/>
    <w:rsid w:val="00BF7CC3"/>
    <w:rsid w:val="00C000E4"/>
    <w:rsid w:val="00C023DA"/>
    <w:rsid w:val="00C02796"/>
    <w:rsid w:val="00C0677B"/>
    <w:rsid w:val="00C1116C"/>
    <w:rsid w:val="00C161BC"/>
    <w:rsid w:val="00C17094"/>
    <w:rsid w:val="00C22B0D"/>
    <w:rsid w:val="00C23C8C"/>
    <w:rsid w:val="00C27D6A"/>
    <w:rsid w:val="00C33019"/>
    <w:rsid w:val="00C34003"/>
    <w:rsid w:val="00C36508"/>
    <w:rsid w:val="00C43347"/>
    <w:rsid w:val="00C574B6"/>
    <w:rsid w:val="00C61B76"/>
    <w:rsid w:val="00C67A9F"/>
    <w:rsid w:val="00C750FE"/>
    <w:rsid w:val="00C80B98"/>
    <w:rsid w:val="00C81D2A"/>
    <w:rsid w:val="00C8642B"/>
    <w:rsid w:val="00C8687B"/>
    <w:rsid w:val="00C87A54"/>
    <w:rsid w:val="00CB07F8"/>
    <w:rsid w:val="00CB326C"/>
    <w:rsid w:val="00CB3BC3"/>
    <w:rsid w:val="00CB3FC1"/>
    <w:rsid w:val="00CB72D3"/>
    <w:rsid w:val="00CC2F5A"/>
    <w:rsid w:val="00CD38C4"/>
    <w:rsid w:val="00CD51F3"/>
    <w:rsid w:val="00CD68B9"/>
    <w:rsid w:val="00CD7F64"/>
    <w:rsid w:val="00CE0EBE"/>
    <w:rsid w:val="00CE2255"/>
    <w:rsid w:val="00CE60F5"/>
    <w:rsid w:val="00CE7065"/>
    <w:rsid w:val="00CF08C6"/>
    <w:rsid w:val="00CF2C39"/>
    <w:rsid w:val="00D06FA7"/>
    <w:rsid w:val="00D164CD"/>
    <w:rsid w:val="00D26ACD"/>
    <w:rsid w:val="00D27A60"/>
    <w:rsid w:val="00D354BD"/>
    <w:rsid w:val="00D36D50"/>
    <w:rsid w:val="00D47F0C"/>
    <w:rsid w:val="00D6279C"/>
    <w:rsid w:val="00D65D8A"/>
    <w:rsid w:val="00D73E3C"/>
    <w:rsid w:val="00D84796"/>
    <w:rsid w:val="00D9411A"/>
    <w:rsid w:val="00D957FC"/>
    <w:rsid w:val="00D9798E"/>
    <w:rsid w:val="00DA2A81"/>
    <w:rsid w:val="00DA3AF0"/>
    <w:rsid w:val="00DA4674"/>
    <w:rsid w:val="00DA5CCC"/>
    <w:rsid w:val="00DB6B19"/>
    <w:rsid w:val="00DB7D6D"/>
    <w:rsid w:val="00DC0191"/>
    <w:rsid w:val="00DD3CF1"/>
    <w:rsid w:val="00DD6746"/>
    <w:rsid w:val="00DF1240"/>
    <w:rsid w:val="00DF78BB"/>
    <w:rsid w:val="00E13748"/>
    <w:rsid w:val="00E15419"/>
    <w:rsid w:val="00E25D76"/>
    <w:rsid w:val="00E376EB"/>
    <w:rsid w:val="00E43FCD"/>
    <w:rsid w:val="00E46B4F"/>
    <w:rsid w:val="00E53B96"/>
    <w:rsid w:val="00E55C99"/>
    <w:rsid w:val="00E57921"/>
    <w:rsid w:val="00E66C70"/>
    <w:rsid w:val="00E700B3"/>
    <w:rsid w:val="00E70666"/>
    <w:rsid w:val="00E73D53"/>
    <w:rsid w:val="00E8379A"/>
    <w:rsid w:val="00E85E7C"/>
    <w:rsid w:val="00E97855"/>
    <w:rsid w:val="00EC2C39"/>
    <w:rsid w:val="00EC586A"/>
    <w:rsid w:val="00EE3D0B"/>
    <w:rsid w:val="00EE449E"/>
    <w:rsid w:val="00EF3BF3"/>
    <w:rsid w:val="00F129D3"/>
    <w:rsid w:val="00F132AF"/>
    <w:rsid w:val="00F20AF0"/>
    <w:rsid w:val="00F25201"/>
    <w:rsid w:val="00F35FBF"/>
    <w:rsid w:val="00F572C5"/>
    <w:rsid w:val="00F6277C"/>
    <w:rsid w:val="00F67828"/>
    <w:rsid w:val="00F7103A"/>
    <w:rsid w:val="00FA054C"/>
    <w:rsid w:val="00FA38F5"/>
    <w:rsid w:val="00FA41F7"/>
    <w:rsid w:val="00FA6C26"/>
    <w:rsid w:val="00FB032D"/>
    <w:rsid w:val="00FB3881"/>
    <w:rsid w:val="00FB5DF8"/>
    <w:rsid w:val="00FB744D"/>
    <w:rsid w:val="00FC257A"/>
    <w:rsid w:val="00FD01BE"/>
    <w:rsid w:val="00FD1147"/>
    <w:rsid w:val="00FD1CF4"/>
    <w:rsid w:val="00FE0E04"/>
    <w:rsid w:val="00FE7117"/>
    <w:rsid w:val="00FF0FF4"/>
    <w:rsid w:val="00FF3C33"/>
    <w:rsid w:val="00FF7169"/>
    <w:rsid w:val="00FF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5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961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D10B8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4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4B6"/>
    <w:rPr>
      <w:rFonts w:ascii="Tahoma" w:eastAsia="SimSun" w:hAnsi="Tahoma" w:cs="Tahoma"/>
      <w:kern w:val="2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4B61D9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9065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065F5"/>
    <w:rPr>
      <w:rFonts w:ascii="Times New Roman" w:eastAsia="SimSun" w:hAnsi="Times New Roman" w:cs="Times New Roman"/>
      <w:kern w:val="2"/>
      <w:sz w:val="21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9065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065F5"/>
    <w:rPr>
      <w:rFonts w:ascii="Times New Roman" w:eastAsia="SimSun" w:hAnsi="Times New Roman" w:cs="Times New Roman"/>
      <w:kern w:val="2"/>
      <w:sz w:val="21"/>
      <w:szCs w:val="20"/>
      <w:lang w:val="en-US"/>
    </w:rPr>
  </w:style>
  <w:style w:type="paragraph" w:customStyle="1" w:styleId="Default">
    <w:name w:val="Default"/>
    <w:rsid w:val="006F739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20">
    <w:name w:val="A2"/>
    <w:uiPriority w:val="99"/>
    <w:rsid w:val="006F7394"/>
    <w:rPr>
      <w:b/>
      <w:bCs/>
      <w:color w:val="000000"/>
      <w:sz w:val="36"/>
      <w:szCs w:val="36"/>
    </w:rPr>
  </w:style>
  <w:style w:type="table" w:styleId="aa">
    <w:name w:val="Table Grid"/>
    <w:basedOn w:val="a1"/>
    <w:uiPriority w:val="59"/>
    <w:rsid w:val="0020682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0682D"/>
    <w:pPr>
      <w:spacing w:after="0" w:line="240" w:lineRule="auto"/>
    </w:pPr>
    <w:rPr>
      <w:rFonts w:eastAsiaTheme="minorHAnsi"/>
      <w:lang w:eastAsia="en-US"/>
    </w:rPr>
  </w:style>
  <w:style w:type="paragraph" w:customStyle="1" w:styleId="Pa0">
    <w:name w:val="Pa0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character" w:customStyle="1" w:styleId="A30">
    <w:name w:val="A3"/>
    <w:uiPriority w:val="99"/>
    <w:rsid w:val="00A01E2F"/>
    <w:rPr>
      <w:b/>
      <w:bCs/>
      <w:color w:val="000000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A01E2F"/>
    <w:pPr>
      <w:spacing w:line="241" w:lineRule="atLeast"/>
    </w:pPr>
    <w:rPr>
      <w:color w:val="auto"/>
    </w:rPr>
  </w:style>
  <w:style w:type="character" w:customStyle="1" w:styleId="A40">
    <w:name w:val="A4"/>
    <w:uiPriority w:val="99"/>
    <w:rsid w:val="00A01E2F"/>
    <w:rPr>
      <w:color w:val="000000"/>
      <w:sz w:val="20"/>
      <w:szCs w:val="20"/>
    </w:rPr>
  </w:style>
  <w:style w:type="character" w:customStyle="1" w:styleId="A70">
    <w:name w:val="A7"/>
    <w:uiPriority w:val="99"/>
    <w:rsid w:val="00A01E2F"/>
    <w:rPr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rsid w:val="009D10B8"/>
    <w:rPr>
      <w:rFonts w:ascii="Arial" w:eastAsia="SimHei" w:hAnsi="Arial" w:cs="Times New Roman"/>
      <w:b/>
      <w:bCs/>
      <w:kern w:val="2"/>
      <w:sz w:val="32"/>
      <w:szCs w:val="32"/>
      <w:lang w:val="en-US"/>
    </w:rPr>
  </w:style>
  <w:style w:type="paragraph" w:customStyle="1" w:styleId="tgt1">
    <w:name w:val="tgt1"/>
    <w:basedOn w:val="a"/>
    <w:rsid w:val="009D10B8"/>
    <w:pPr>
      <w:spacing w:after="115"/>
    </w:pPr>
    <w:rPr>
      <w:rFonts w:ascii="SimSun" w:hAnsi="SimSun" w:cs="SimSun"/>
    </w:rPr>
  </w:style>
  <w:style w:type="paragraph" w:customStyle="1" w:styleId="Pa8">
    <w:name w:val="Pa8"/>
    <w:basedOn w:val="Default"/>
    <w:next w:val="Default"/>
    <w:uiPriority w:val="99"/>
    <w:rsid w:val="00491139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491139"/>
    <w:pPr>
      <w:spacing w:line="241" w:lineRule="atLeast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9961CF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</w:rPr>
  </w:style>
  <w:style w:type="paragraph" w:styleId="21">
    <w:name w:val="Body Text Indent 2"/>
    <w:basedOn w:val="a"/>
    <w:link w:val="22"/>
    <w:rsid w:val="009961CF"/>
    <w:pPr>
      <w:spacing w:after="120" w:line="480" w:lineRule="auto"/>
      <w:ind w:leftChars="200" w:left="420"/>
    </w:pPr>
  </w:style>
  <w:style w:type="character" w:customStyle="1" w:styleId="22">
    <w:name w:val="Основной текст с отступом 2 Знак"/>
    <w:basedOn w:val="a0"/>
    <w:link w:val="21"/>
    <w:rsid w:val="009961CF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c">
    <w:name w:val="annotation text"/>
    <w:basedOn w:val="a"/>
    <w:uiPriority w:val="99"/>
    <w:semiHidden/>
    <w:unhideWhenUsed/>
    <w:rsid w:val="00E338F3"/>
    <w:pPr>
      <w:spacing w:line="240" w:lineRule="auto"/>
    </w:pPr>
    <w:rPr>
      <w:sz w:val="20"/>
      <w:szCs w:val="20"/>
    </w:rPr>
  </w:style>
  <w:style w:type="character" w:styleId="ad">
    <w:name w:val="Strong"/>
    <w:basedOn w:val="a0"/>
    <w:uiPriority w:val="22"/>
    <w:qFormat/>
    <w:rsid w:val="00847C85"/>
    <w:rPr>
      <w:b/>
      <w:bCs/>
    </w:rPr>
  </w:style>
  <w:style w:type="character" w:customStyle="1" w:styleId="apple-converted-space">
    <w:name w:val="apple-converted-space"/>
    <w:basedOn w:val="a0"/>
    <w:rsid w:val="00847C85"/>
  </w:style>
  <w:style w:type="paragraph" w:styleId="ae">
    <w:name w:val="Normal (Web)"/>
    <w:basedOn w:val="a"/>
    <w:uiPriority w:val="99"/>
    <w:semiHidden/>
    <w:unhideWhenUsed/>
    <w:rsid w:val="005A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PlainTable2">
    <w:name w:val="Plain Table 2"/>
    <w:basedOn w:val="a1"/>
    <w:uiPriority w:val="42"/>
    <w:rsid w:val="00202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">
    <w:name w:val="Grid Table Light"/>
    <w:basedOn w:val="a1"/>
    <w:uiPriority w:val="40"/>
    <w:rsid w:val="00202DE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uiPriority w:val="46"/>
    <w:rsid w:val="00202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90B1E-24F6-480A-845C-77B92B77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Ларионова Татьяна Павловна</dc:creator>
  <cp:lastModifiedBy>Антон</cp:lastModifiedBy>
  <cp:revision>2</cp:revision>
  <cp:lastPrinted>2020-01-16T10:29:00Z</cp:lastPrinted>
  <dcterms:created xsi:type="dcterms:W3CDTF">2022-09-16T08:53:00Z</dcterms:created>
  <dcterms:modified xsi:type="dcterms:W3CDTF">2022-09-16T08:53:00Z</dcterms:modified>
</cp:coreProperties>
</file>